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37" w:rsidRPr="00F91A37" w:rsidRDefault="002D2128" w:rsidP="009B666B">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ORA </w:t>
      </w:r>
      <w:r w:rsidR="00007AAD">
        <w:rPr>
          <w:rFonts w:ascii="Times New Roman" w:hAnsi="Times New Roman" w:cs="Times New Roman"/>
          <w:b/>
          <w:sz w:val="32"/>
          <w:szCs w:val="32"/>
        </w:rPr>
        <w:t>WARSZAWA 2020</w:t>
      </w:r>
      <w:r w:rsidR="00A35B0B">
        <w:rPr>
          <w:rFonts w:ascii="Times New Roman" w:hAnsi="Times New Roman" w:cs="Times New Roman"/>
          <w:b/>
          <w:sz w:val="32"/>
          <w:szCs w:val="32"/>
        </w:rPr>
        <w:t xml:space="preserve"> REPETYTORIA ZIMOWE /szkoda, że nie ma śniegu/</w:t>
      </w:r>
    </w:p>
    <w:p w:rsidR="00F91A37" w:rsidRDefault="00F91A37" w:rsidP="009B666B">
      <w:pPr>
        <w:spacing w:line="360" w:lineRule="auto"/>
        <w:jc w:val="both"/>
        <w:rPr>
          <w:rFonts w:ascii="Times New Roman" w:hAnsi="Times New Roman" w:cs="Times New Roman"/>
          <w:b/>
        </w:rPr>
      </w:pPr>
    </w:p>
    <w:p w:rsidR="001E47A2" w:rsidRDefault="001E47A2" w:rsidP="009B666B">
      <w:pPr>
        <w:spacing w:line="360" w:lineRule="auto"/>
        <w:jc w:val="both"/>
        <w:rPr>
          <w:rFonts w:ascii="Times New Roman" w:hAnsi="Times New Roman" w:cs="Times New Roman"/>
          <w:b/>
        </w:rPr>
      </w:pPr>
    </w:p>
    <w:p w:rsidR="00492AB7" w:rsidRDefault="001E47A2" w:rsidP="00007AAD">
      <w:pPr>
        <w:spacing w:line="360" w:lineRule="auto"/>
        <w:jc w:val="both"/>
        <w:rPr>
          <w:rFonts w:ascii="Times New Roman" w:hAnsi="Times New Roman" w:cs="Times New Roman"/>
          <w:b/>
        </w:rPr>
      </w:pPr>
      <w:r>
        <w:rPr>
          <w:rFonts w:ascii="Times New Roman" w:hAnsi="Times New Roman" w:cs="Times New Roman"/>
          <w:b/>
        </w:rPr>
        <w:tab/>
      </w:r>
      <w:r w:rsidR="00007AAD">
        <w:rPr>
          <w:rFonts w:ascii="Times New Roman" w:hAnsi="Times New Roman" w:cs="Times New Roman"/>
          <w:b/>
        </w:rPr>
        <w:t xml:space="preserve">Drodzy Aplikanci </w:t>
      </w:r>
      <w:r w:rsidR="000D6E68">
        <w:rPr>
          <w:rFonts w:ascii="Times New Roman" w:hAnsi="Times New Roman" w:cs="Times New Roman"/>
          <w:b/>
        </w:rPr>
        <w:t xml:space="preserve">zmiany dotyczące apelacji wynikające z ustawy z dnia 6 sierpnia </w:t>
      </w:r>
      <w:r w:rsidR="00C37C8C">
        <w:rPr>
          <w:rFonts w:ascii="Times New Roman" w:hAnsi="Times New Roman" w:cs="Times New Roman"/>
          <w:b/>
        </w:rPr>
        <w:t xml:space="preserve">2019 roku </w:t>
      </w:r>
      <w:r w:rsidR="005E0F87">
        <w:rPr>
          <w:rFonts w:ascii="Times New Roman" w:hAnsi="Times New Roman" w:cs="Times New Roman"/>
          <w:b/>
        </w:rPr>
        <w:t>/proszę o zapoznanie się z konspektem zmiany k</w:t>
      </w:r>
      <w:r w:rsidR="00D43EA9">
        <w:rPr>
          <w:rFonts w:ascii="Times New Roman" w:hAnsi="Times New Roman" w:cs="Times New Roman"/>
          <w:b/>
        </w:rPr>
        <w:t>.</w:t>
      </w:r>
      <w:r w:rsidR="005E0F87">
        <w:rPr>
          <w:rFonts w:ascii="Times New Roman" w:hAnsi="Times New Roman" w:cs="Times New Roman"/>
          <w:b/>
        </w:rPr>
        <w:t>p</w:t>
      </w:r>
      <w:r w:rsidR="00D43EA9">
        <w:rPr>
          <w:rFonts w:ascii="Times New Roman" w:hAnsi="Times New Roman" w:cs="Times New Roman"/>
          <w:b/>
        </w:rPr>
        <w:t>.</w:t>
      </w:r>
      <w:r w:rsidR="005E0F87">
        <w:rPr>
          <w:rFonts w:ascii="Times New Roman" w:hAnsi="Times New Roman" w:cs="Times New Roman"/>
          <w:b/>
        </w:rPr>
        <w:t>c</w:t>
      </w:r>
      <w:r w:rsidR="00D43EA9">
        <w:rPr>
          <w:rFonts w:ascii="Times New Roman" w:hAnsi="Times New Roman" w:cs="Times New Roman"/>
          <w:b/>
        </w:rPr>
        <w:t>.</w:t>
      </w:r>
      <w:r w:rsidR="005E0F87">
        <w:rPr>
          <w:rFonts w:ascii="Times New Roman" w:hAnsi="Times New Roman" w:cs="Times New Roman"/>
          <w:b/>
        </w:rPr>
        <w:t xml:space="preserve">/ </w:t>
      </w:r>
      <w:r w:rsidR="00C37C8C">
        <w:rPr>
          <w:rFonts w:ascii="Times New Roman" w:hAnsi="Times New Roman" w:cs="Times New Roman"/>
          <w:b/>
        </w:rPr>
        <w:t>zmieniły część zarzutów możliwych do postawienia</w:t>
      </w:r>
      <w:r w:rsidR="00BF761E">
        <w:rPr>
          <w:rFonts w:ascii="Times New Roman" w:hAnsi="Times New Roman" w:cs="Times New Roman"/>
          <w:b/>
        </w:rPr>
        <w:t xml:space="preserve"> w apelacji cywilnej,</w:t>
      </w:r>
      <w:r w:rsidR="00C37C8C">
        <w:rPr>
          <w:rFonts w:ascii="Times New Roman" w:hAnsi="Times New Roman" w:cs="Times New Roman"/>
          <w:b/>
        </w:rPr>
        <w:t xml:space="preserve"> dotyczy to głównie </w:t>
      </w:r>
      <w:r w:rsidR="00BF761E">
        <w:rPr>
          <w:rFonts w:ascii="Times New Roman" w:hAnsi="Times New Roman" w:cs="Times New Roman"/>
          <w:b/>
        </w:rPr>
        <w:t>skreślenia art. 217</w:t>
      </w:r>
      <w:r w:rsidR="00A35B0B">
        <w:rPr>
          <w:rFonts w:ascii="Times New Roman" w:hAnsi="Times New Roman" w:cs="Times New Roman"/>
          <w:b/>
        </w:rPr>
        <w:t xml:space="preserve">                      </w:t>
      </w:r>
      <w:r w:rsidR="00BF761E">
        <w:rPr>
          <w:rFonts w:ascii="Times New Roman" w:hAnsi="Times New Roman" w:cs="Times New Roman"/>
          <w:b/>
        </w:rPr>
        <w:t xml:space="preserve"> </w:t>
      </w:r>
      <w:r w:rsidR="005646DE">
        <w:rPr>
          <w:rFonts w:ascii="Times New Roman" w:hAnsi="Times New Roman" w:cs="Times New Roman"/>
          <w:b/>
        </w:rPr>
        <w:t xml:space="preserve">i  zmiany brzmienia art 328 </w:t>
      </w:r>
      <w:r w:rsidR="00BF761E">
        <w:rPr>
          <w:rFonts w:ascii="Times New Roman" w:hAnsi="Times New Roman" w:cs="Times New Roman"/>
          <w:b/>
        </w:rPr>
        <w:t>k.p.c.</w:t>
      </w:r>
      <w:r w:rsidR="005646DE">
        <w:rPr>
          <w:rFonts w:ascii="Times New Roman" w:hAnsi="Times New Roman" w:cs="Times New Roman"/>
          <w:b/>
        </w:rPr>
        <w:t xml:space="preserve"> i dodanie </w:t>
      </w:r>
      <w:r w:rsidR="009E189C">
        <w:rPr>
          <w:rFonts w:ascii="Times New Roman" w:hAnsi="Times New Roman" w:cs="Times New Roman"/>
          <w:b/>
        </w:rPr>
        <w:t xml:space="preserve">np. </w:t>
      </w:r>
      <w:r w:rsidR="005646DE">
        <w:rPr>
          <w:rFonts w:ascii="Times New Roman" w:hAnsi="Times New Roman" w:cs="Times New Roman"/>
          <w:b/>
        </w:rPr>
        <w:t>art 327(1)</w:t>
      </w:r>
      <w:r w:rsidR="00E16BAE">
        <w:rPr>
          <w:rFonts w:ascii="Times New Roman" w:hAnsi="Times New Roman" w:cs="Times New Roman"/>
          <w:b/>
        </w:rPr>
        <w:t xml:space="preserve">, </w:t>
      </w:r>
      <w:r w:rsidR="00E665C7">
        <w:rPr>
          <w:rFonts w:ascii="Times New Roman" w:hAnsi="Times New Roman" w:cs="Times New Roman"/>
          <w:b/>
        </w:rPr>
        <w:t xml:space="preserve">191 (1), </w:t>
      </w:r>
      <w:r w:rsidR="00E16BAE">
        <w:rPr>
          <w:rFonts w:ascii="Times New Roman" w:hAnsi="Times New Roman" w:cs="Times New Roman"/>
          <w:b/>
        </w:rPr>
        <w:t>205 (3)</w:t>
      </w:r>
      <w:r w:rsidR="009E189C">
        <w:rPr>
          <w:rFonts w:ascii="Times New Roman" w:hAnsi="Times New Roman" w:cs="Times New Roman"/>
          <w:b/>
        </w:rPr>
        <w:t>, 205</w:t>
      </w:r>
      <w:r w:rsidR="007B2EC7">
        <w:rPr>
          <w:rFonts w:ascii="Times New Roman" w:hAnsi="Times New Roman" w:cs="Times New Roman"/>
          <w:b/>
        </w:rPr>
        <w:t xml:space="preserve"> (12), 226 (2)</w:t>
      </w:r>
      <w:r w:rsidR="005646DE">
        <w:rPr>
          <w:rFonts w:ascii="Times New Roman" w:hAnsi="Times New Roman" w:cs="Times New Roman"/>
          <w:b/>
        </w:rPr>
        <w:t xml:space="preserve"> k.p.c.</w:t>
      </w:r>
      <w:r w:rsidR="00D43EA9">
        <w:rPr>
          <w:rFonts w:ascii="Times New Roman" w:hAnsi="Times New Roman" w:cs="Times New Roman"/>
          <w:b/>
        </w:rPr>
        <w:t xml:space="preserve"> /pros</w:t>
      </w:r>
      <w:r w:rsidR="00D630C3">
        <w:rPr>
          <w:rFonts w:ascii="Times New Roman" w:hAnsi="Times New Roman" w:cs="Times New Roman"/>
          <w:b/>
        </w:rPr>
        <w:t>zę o analizę konspektu zmiany k.p.c.</w:t>
      </w:r>
      <w:r w:rsidR="00D43EA9">
        <w:rPr>
          <w:rFonts w:ascii="Times New Roman" w:hAnsi="Times New Roman" w:cs="Times New Roman"/>
          <w:b/>
        </w:rPr>
        <w:t xml:space="preserve"> nowe zarzuty/</w:t>
      </w:r>
      <w:r w:rsidR="00200D9C">
        <w:rPr>
          <w:rFonts w:ascii="Times New Roman" w:hAnsi="Times New Roman" w:cs="Times New Roman"/>
          <w:b/>
        </w:rPr>
        <w:t xml:space="preserve"> przybędzie nam szereg nowych możliwych do postawienia zarzutów /będziemy je ćwiczyć na ćwiczeniach/</w:t>
      </w:r>
      <w:r w:rsidR="00C37C8C">
        <w:rPr>
          <w:rFonts w:ascii="Times New Roman" w:hAnsi="Times New Roman" w:cs="Times New Roman"/>
          <w:b/>
        </w:rPr>
        <w:t>, nie zmieniły je</w:t>
      </w:r>
      <w:r w:rsidR="00BF761E">
        <w:rPr>
          <w:rFonts w:ascii="Times New Roman" w:hAnsi="Times New Roman" w:cs="Times New Roman"/>
          <w:b/>
        </w:rPr>
        <w:t xml:space="preserve">dnak ani sposobu myślenia na temat skutecznego </w:t>
      </w:r>
      <w:r w:rsidR="003B5A0A">
        <w:rPr>
          <w:rFonts w:ascii="Times New Roman" w:hAnsi="Times New Roman" w:cs="Times New Roman"/>
          <w:b/>
        </w:rPr>
        <w:t>s</w:t>
      </w:r>
      <w:r w:rsidR="00E665C7">
        <w:rPr>
          <w:rFonts w:ascii="Times New Roman" w:hAnsi="Times New Roman" w:cs="Times New Roman"/>
          <w:b/>
        </w:rPr>
        <w:t xml:space="preserve">posobu </w:t>
      </w:r>
      <w:r w:rsidR="00BF761E">
        <w:rPr>
          <w:rFonts w:ascii="Times New Roman" w:hAnsi="Times New Roman" w:cs="Times New Roman"/>
          <w:b/>
        </w:rPr>
        <w:t>wniesienia apelacji</w:t>
      </w:r>
      <w:r w:rsidR="005E0F87">
        <w:rPr>
          <w:rFonts w:ascii="Times New Roman" w:hAnsi="Times New Roman" w:cs="Times New Roman"/>
          <w:b/>
        </w:rPr>
        <w:t xml:space="preserve"> – filozofii zaskarżenia wyroku sądu I instancji</w:t>
      </w:r>
      <w:r w:rsidR="00A35B0B">
        <w:rPr>
          <w:rFonts w:ascii="Times New Roman" w:hAnsi="Times New Roman" w:cs="Times New Roman"/>
          <w:b/>
        </w:rPr>
        <w:t xml:space="preserve">, ani też faktu, iż sama konstrukcja apelacji jak i </w:t>
      </w:r>
      <w:r w:rsidR="00F111DE" w:rsidRPr="00F111DE">
        <w:rPr>
          <w:rFonts w:ascii="Times New Roman" w:hAnsi="Times New Roman" w:cs="Times New Roman"/>
          <w:b/>
        </w:rPr>
        <w:t xml:space="preserve"> </w:t>
      </w:r>
      <w:r w:rsidR="00E665C7">
        <w:rPr>
          <w:rFonts w:ascii="Times New Roman" w:hAnsi="Times New Roman" w:cs="Times New Roman"/>
          <w:b/>
        </w:rPr>
        <w:t>większość dotychczasowych zarzutów zachowała aktualność</w:t>
      </w:r>
      <w:r w:rsidR="003B5A0A">
        <w:rPr>
          <w:rFonts w:ascii="Times New Roman" w:hAnsi="Times New Roman" w:cs="Times New Roman"/>
          <w:b/>
        </w:rPr>
        <w:t>, dlatego proszę o analizę konspektu przedstawionego poniżej</w:t>
      </w:r>
      <w:r w:rsidR="00492AB7">
        <w:rPr>
          <w:rFonts w:ascii="Times New Roman" w:hAnsi="Times New Roman" w:cs="Times New Roman"/>
          <w:b/>
        </w:rPr>
        <w:t>.</w:t>
      </w:r>
      <w:r w:rsidR="00423F05">
        <w:rPr>
          <w:rFonts w:ascii="Times New Roman" w:hAnsi="Times New Roman" w:cs="Times New Roman"/>
          <w:b/>
        </w:rPr>
        <w:t xml:space="preserve"> </w:t>
      </w:r>
      <w:r w:rsidR="001876AB">
        <w:rPr>
          <w:rFonts w:ascii="Times New Roman" w:hAnsi="Times New Roman" w:cs="Times New Roman"/>
          <w:b/>
        </w:rPr>
        <w:t>Tylko nie mówcie, że Sarnowicz znowu powtarza to samo</w:t>
      </w:r>
      <w:r w:rsidR="00EC3BBD">
        <w:rPr>
          <w:rFonts w:ascii="Times New Roman" w:hAnsi="Times New Roman" w:cs="Times New Roman"/>
          <w:b/>
        </w:rPr>
        <w:t>. Bo to nie jest powtarzanie</w:t>
      </w:r>
      <w:r w:rsidR="00423F05">
        <w:rPr>
          <w:rFonts w:ascii="Times New Roman" w:hAnsi="Times New Roman" w:cs="Times New Roman"/>
          <w:b/>
        </w:rPr>
        <w:t xml:space="preserve"> tego samego, tylko mówienie o rzeczach najważniejszych przy sporządzeniu apelacji</w:t>
      </w:r>
      <w:r w:rsidR="00EC3BBD">
        <w:rPr>
          <w:rFonts w:ascii="Times New Roman" w:hAnsi="Times New Roman" w:cs="Times New Roman"/>
          <w:b/>
        </w:rPr>
        <w:t>, które cały czas są takie same</w:t>
      </w:r>
      <w:r w:rsidR="00C873F9">
        <w:rPr>
          <w:rFonts w:ascii="Times New Roman" w:hAnsi="Times New Roman" w:cs="Times New Roman"/>
          <w:b/>
        </w:rPr>
        <w:t>, tak są takie same</w:t>
      </w:r>
      <w:r w:rsidR="008E5989">
        <w:rPr>
          <w:rFonts w:ascii="Times New Roman" w:hAnsi="Times New Roman" w:cs="Times New Roman"/>
          <w:b/>
        </w:rPr>
        <w:t>, tak oczywiście takie same</w:t>
      </w:r>
      <w:r w:rsidR="00423F05">
        <w:rPr>
          <w:rFonts w:ascii="Times New Roman" w:hAnsi="Times New Roman" w:cs="Times New Roman"/>
          <w:b/>
        </w:rPr>
        <w:t>.</w:t>
      </w:r>
      <w:r w:rsidR="00AF7128">
        <w:rPr>
          <w:rFonts w:ascii="Times New Roman" w:hAnsi="Times New Roman" w:cs="Times New Roman"/>
          <w:b/>
        </w:rPr>
        <w:t xml:space="preserve"> A nowości, to likwidacja postępowania międzyinstancyjnego i jeśli nie wniesiemy</w:t>
      </w:r>
      <w:r w:rsidR="005573ED">
        <w:rPr>
          <w:rFonts w:ascii="Times New Roman" w:hAnsi="Times New Roman" w:cs="Times New Roman"/>
          <w:b/>
        </w:rPr>
        <w:t xml:space="preserve"> wniosku o uzasadnienie, to nie mamy możliwości wniesienia apelacji, tak to jest nowość</w:t>
      </w:r>
      <w:r w:rsidR="008E5989">
        <w:rPr>
          <w:rFonts w:ascii="Times New Roman" w:hAnsi="Times New Roman" w:cs="Times New Roman"/>
          <w:b/>
        </w:rPr>
        <w:t>, o tym wszystkim powiemy na zajęciach.</w:t>
      </w:r>
    </w:p>
    <w:p w:rsidR="00F111DE" w:rsidRDefault="00492AB7" w:rsidP="00492AB7">
      <w:pPr>
        <w:spacing w:line="360" w:lineRule="auto"/>
        <w:ind w:firstLine="708"/>
        <w:jc w:val="both"/>
        <w:rPr>
          <w:rFonts w:ascii="Times New Roman" w:hAnsi="Times New Roman" w:cs="Times New Roman"/>
          <w:b/>
        </w:rPr>
      </w:pPr>
      <w:r>
        <w:rPr>
          <w:rFonts w:ascii="Times New Roman" w:hAnsi="Times New Roman" w:cs="Times New Roman"/>
          <w:b/>
        </w:rPr>
        <w:t>Zapraszam na zajęcia, będzie się działo</w:t>
      </w:r>
      <w:r w:rsidR="008E5989">
        <w:rPr>
          <w:rFonts w:ascii="Times New Roman" w:hAnsi="Times New Roman" w:cs="Times New Roman"/>
          <w:b/>
        </w:rPr>
        <w:t>.....</w:t>
      </w:r>
    </w:p>
    <w:p w:rsidR="00F111DE" w:rsidRDefault="00F111DE" w:rsidP="00F111DE">
      <w:pPr>
        <w:spacing w:line="360" w:lineRule="auto"/>
        <w:jc w:val="both"/>
        <w:rPr>
          <w:rFonts w:ascii="Times New Roman" w:hAnsi="Times New Roman" w:cs="Times New Roman"/>
          <w:b/>
        </w:rPr>
      </w:pPr>
      <w:r>
        <w:rPr>
          <w:rFonts w:ascii="Times New Roman" w:hAnsi="Times New Roman" w:cs="Times New Roman"/>
          <w:b/>
        </w:rPr>
        <w:t xml:space="preserve">                                                                            </w:t>
      </w:r>
    </w:p>
    <w:p w:rsidR="00F111DE" w:rsidRDefault="00F111DE" w:rsidP="00F111DE">
      <w:pPr>
        <w:spacing w:line="360" w:lineRule="auto"/>
        <w:jc w:val="both"/>
        <w:rPr>
          <w:rFonts w:ascii="Times New Roman" w:hAnsi="Times New Roman" w:cs="Times New Roman"/>
          <w:b/>
        </w:rPr>
      </w:pPr>
      <w:r>
        <w:rPr>
          <w:rFonts w:ascii="Times New Roman" w:hAnsi="Times New Roman" w:cs="Times New Roman"/>
          <w:b/>
        </w:rPr>
        <w:t xml:space="preserve">                                                                        Pozdrawiam   RYSZARD SARNOWICZ    </w:t>
      </w:r>
    </w:p>
    <w:p w:rsidR="001E47A2" w:rsidRDefault="001E47A2" w:rsidP="001E47A2">
      <w:pPr>
        <w:spacing w:line="360" w:lineRule="auto"/>
        <w:ind w:firstLine="708"/>
        <w:jc w:val="both"/>
        <w:rPr>
          <w:rFonts w:ascii="Times New Roman" w:hAnsi="Times New Roman" w:cs="Times New Roman"/>
          <w:b/>
        </w:rPr>
      </w:pPr>
    </w:p>
    <w:p w:rsidR="003A1548" w:rsidRDefault="003A1548" w:rsidP="003A1548">
      <w:pPr>
        <w:spacing w:line="360" w:lineRule="auto"/>
        <w:jc w:val="center"/>
        <w:rPr>
          <w:rFonts w:ascii="Times New Roman" w:hAnsi="Times New Roman" w:cs="Times New Roman"/>
          <w:b/>
        </w:rPr>
      </w:pPr>
    </w:p>
    <w:p w:rsidR="00967214" w:rsidRDefault="0098098C" w:rsidP="003A1548">
      <w:pPr>
        <w:spacing w:line="360" w:lineRule="auto"/>
        <w:jc w:val="center"/>
        <w:rPr>
          <w:rFonts w:ascii="Times New Roman" w:hAnsi="Times New Roman" w:cs="Times New Roman"/>
          <w:b/>
        </w:rPr>
      </w:pPr>
      <w:r>
        <w:rPr>
          <w:rFonts w:ascii="Times New Roman" w:hAnsi="Times New Roman" w:cs="Times New Roman"/>
          <w:b/>
        </w:rPr>
        <w:t>APELACJA WZORCOWA</w:t>
      </w:r>
    </w:p>
    <w:p w:rsidR="00235057" w:rsidRPr="009B666B" w:rsidRDefault="00235057" w:rsidP="003A1548">
      <w:pPr>
        <w:spacing w:line="360" w:lineRule="auto"/>
        <w:jc w:val="center"/>
        <w:rPr>
          <w:rFonts w:ascii="Times New Roman" w:hAnsi="Times New Roman" w:cs="Times New Roman"/>
          <w:b/>
        </w:rPr>
      </w:pPr>
      <w:r w:rsidRPr="009B666B">
        <w:rPr>
          <w:rFonts w:ascii="Times New Roman" w:hAnsi="Times New Roman" w:cs="Times New Roman"/>
          <w:b/>
        </w:rPr>
        <w:t>Uwagi ogólne</w:t>
      </w:r>
    </w:p>
    <w:p w:rsidR="00235057" w:rsidRPr="009B666B" w:rsidRDefault="00235057" w:rsidP="009B666B">
      <w:pPr>
        <w:spacing w:line="360" w:lineRule="auto"/>
        <w:jc w:val="both"/>
        <w:rPr>
          <w:rFonts w:ascii="Times New Roman" w:hAnsi="Times New Roman" w:cs="Times New Roman"/>
          <w:b/>
          <w:i/>
        </w:rPr>
      </w:pPr>
    </w:p>
    <w:p w:rsidR="00235057" w:rsidRPr="009B666B" w:rsidRDefault="00235057" w:rsidP="009B666B">
      <w:pPr>
        <w:spacing w:line="360" w:lineRule="auto"/>
        <w:ind w:firstLine="708"/>
        <w:jc w:val="both"/>
        <w:rPr>
          <w:rFonts w:ascii="Times New Roman" w:hAnsi="Times New Roman" w:cs="Times New Roman"/>
          <w:b/>
        </w:rPr>
      </w:pPr>
      <w:r w:rsidRPr="009B666B">
        <w:rPr>
          <w:rFonts w:ascii="Times New Roman" w:hAnsi="Times New Roman" w:cs="Times New Roman"/>
          <w:b/>
        </w:rPr>
        <w:t>Apelacja w postępowaniu cywilnym /dopuszczalność i zarzuty/.</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t>
      </w:r>
    </w:p>
    <w:p w:rsidR="00235057" w:rsidRPr="009B666B" w:rsidRDefault="00235057" w:rsidP="009B666B">
      <w:pPr>
        <w:spacing w:line="360" w:lineRule="auto"/>
        <w:ind w:firstLine="708"/>
        <w:jc w:val="both"/>
        <w:rPr>
          <w:rFonts w:ascii="Times New Roman" w:hAnsi="Times New Roman" w:cs="Times New Roman"/>
        </w:rPr>
      </w:pPr>
      <w:r w:rsidRPr="009B666B">
        <w:rPr>
          <w:rFonts w:ascii="Times New Roman" w:hAnsi="Times New Roman" w:cs="Times New Roman"/>
        </w:rPr>
        <w:t xml:space="preserve">Apelacja jest środkiem zaskarżenia orzeczeń dotyczących istoty sprawy wydanych przez Sąd I instancji /art. 367 § 1 k.p.c./. Oznacza to, iż w procesie może być wniesiona od wyroku, a w postępowaniu nieprocesowym od postanowienia rozstrzygającym,  co do istoty sprawy /art. 518 k.p.c./.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lastRenderedPageBreak/>
        <w:t xml:space="preserve">      Jedynym wyjątkiem od zasady, iż od wyroku przysługuje apelacja jest wyrok zaoczny od którego apelacja przysługuje jedynie powodowi, pozwanemu zaś szczególny środek zaskarżenia w postaci sprzeciwu /art. 344 k.p.c./.</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Na orzeczenie o zwrocie kosztów procesu oraz nadanie rygoru natychmiastowej wykonalności apelacja przysługuje jedynie wtedy, gdy strona złożyła środek zaskarżenia, co do istoty sprawy. Przy braku środka zaskarżenia strona winna wnieść zażalenie.</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Apelacją może być zaskarżone tylko rozstrzygnięcie zawarte w wyroku w jego sentencji nie zaś w jego uzasadnieniu.</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O środku zaskarżenia jaki przysługuje od orzeczenia sądu decyduje forma nadana orzeczeniu przez sąd /postanowienie bądź wyrok/. Strona nie może bowiem ponosić ujemnych skutków nadania przez sąd niewłaściwej formy orzeczeniu, bądź rozpoznania sprawy w niewłaściwym trybie /patrz też Uchwała połączonych izb III CZP 27/71 dotycząca odrzucenia pozwu wyrokiem/.</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 postępowaniu nieprocesowym apelacja nie przysługuje od postanowień kończących postępowanie w sprawie, gdy takie orzeczenie może być zaskarżone zażaleniem /art. 394 § 1 k.p.c./.</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Apelacja przysługuje na postanowienie  o stwierdzenie nabycia spadku, pomimo, iż wydane zostało w postępowaniu działowym, decydującym kryterium jest zatem czy postanowienie rozstrzyga o istocie sprawy, a nie to czy jest kończącym. Apelacja jednak nie przysługuje, gdy k.p.c. przewiduje wniesienie zażalenia /patrz art. 635 §4 k.p.c. zabezpieczenie spadku/. Przysługuje natomiast niezależnie od tego, czy sąd sam może zmienić swe orzeczenie /patrz T. Ereciński Apelacja w postępowaniu cywilnym  k.62 i orzeczenie SN z 6 listopada 1972 roku III CRN 281/72/.</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 postepowaniu egzekucyjnym i zabezpieczającym apelacja jest w zasadzie niedopuszczalna, natomiast nie dotyczy to postępowania toczącego się na skutek wniesienia powództwa przeciwegzekucyjnego, które to postępowanie toczy się na podstawie ogólnych przepisów o procesie, tak jak w przypadku postepowania wszczętego na skutek skargi o uchylenie wyroku sądu polubownego /art. 1207 § 2 k.p.c./.</w:t>
      </w:r>
    </w:p>
    <w:p w:rsidR="00235057" w:rsidRPr="009B666B" w:rsidRDefault="00235057" w:rsidP="009B666B">
      <w:pPr>
        <w:spacing w:line="360" w:lineRule="auto"/>
        <w:jc w:val="both"/>
        <w:rPr>
          <w:rFonts w:ascii="Times New Roman" w:hAnsi="Times New Roman" w:cs="Times New Roman"/>
        </w:rPr>
      </w:pP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Oczywistą i niezbędną przesłanką możliwości zaskarżenia orzeczenia sądowego apelacją jest jego istnienie tak faktyczne jak i prawne.</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 orzecznictwie SN wyróżnia się trzy typy orzeczeń nieistniejących:</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brak strony przeciwnej</w:t>
      </w:r>
      <w:r w:rsidR="00EC2850" w:rsidRPr="009B666B">
        <w:rPr>
          <w:rFonts w:ascii="Times New Roman" w:hAnsi="Times New Roman" w:cs="Times New Roman"/>
        </w:rPr>
        <w:t>,</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lastRenderedPageBreak/>
        <w:t>- orzeczenia nie istnieją prawnie /np. III CZP 84/02 brak podpisu sędziego pod wyrokiem ogłoszonym wyrok nie istnieje w sensie prawnoprocesowym/</w:t>
      </w:r>
      <w:r w:rsidR="00EC2850" w:rsidRPr="009B666B">
        <w:rPr>
          <w:rFonts w:ascii="Times New Roman" w:hAnsi="Times New Roman" w:cs="Times New Roman"/>
        </w:rPr>
        <w:t>, ostatnio także zaczyna dominować pogląd, że orzeczenie sporządzone i podpisane, ale nie ogłoszone jest nieistniejącym,</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orzeczenia nie istnieją faktycznie wydane przez osoby ni</w:t>
      </w:r>
      <w:r w:rsidR="00EC2850" w:rsidRPr="009B666B">
        <w:rPr>
          <w:rFonts w:ascii="Times New Roman" w:hAnsi="Times New Roman" w:cs="Times New Roman"/>
        </w:rPr>
        <w:t>e</w:t>
      </w:r>
      <w:r w:rsidRPr="009B666B">
        <w:rPr>
          <w:rFonts w:ascii="Times New Roman" w:hAnsi="Times New Roman" w:cs="Times New Roman"/>
        </w:rPr>
        <w:t xml:space="preserve"> reprezentujące władzy sądowniczej</w:t>
      </w:r>
    </w:p>
    <w:p w:rsidR="00235057" w:rsidRPr="009B666B" w:rsidRDefault="00235057" w:rsidP="009B666B">
      <w:pPr>
        <w:spacing w:line="360" w:lineRule="auto"/>
        <w:jc w:val="both"/>
        <w:rPr>
          <w:rFonts w:ascii="Times New Roman" w:hAnsi="Times New Roman" w:cs="Times New Roman"/>
          <w:i/>
        </w:rPr>
      </w:pP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Środek zaskarżenia powinien opierać się na  określonych podstawach, które wg skarżącego uzasadniają zmianę lub konieczność uchylenia zaskarżonego orzeczenia wskazując jego wady. W postępowaniu zwykłym k.p.c. nie wskazuje jednak podstaw apelacji / za wyjątkiem nowych faktów i dowodów/ i nie stanowi na czym mogłaby być oparta, pomimo, iż nakłada na skarżącego obowiązek przedstawienia zarzutów apelacyjnych. </w:t>
      </w:r>
      <w:r w:rsidR="00EC2850" w:rsidRPr="009B666B">
        <w:rPr>
          <w:rFonts w:ascii="Times New Roman" w:hAnsi="Times New Roman" w:cs="Times New Roman"/>
        </w:rPr>
        <w:t xml:space="preserve">Takie unormowanie, </w:t>
      </w:r>
      <w:r w:rsidRPr="009B666B">
        <w:rPr>
          <w:rFonts w:ascii="Times New Roman" w:hAnsi="Times New Roman" w:cs="Times New Roman"/>
        </w:rPr>
        <w:t>a w zasadzie jego brak jest typowe dla apelacji określonej jako apelacja pełna. Oznacza to istocie, że skarżący może powoływać się na wszystkie jego zdaniem istniejące wady orzeczenia, które zaskarża apelacją.</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To określenie i wskazanie wady orzeczenia stanowiącej uchybienie sądu określane jest mianem zarzutu. Po zmianach przepisów w roku 1996 zastąpienie określenia podstawa określeniem zarzut nie spowodowało w praktyce istotnych zmian. W przeciwieństwie do podstaw dawnej rewizji lub obecnych podstaw kasacyjnych zarzuty mogą być formułowane   w dowolny sposób i nie muszą ściśle określać dostrzeżonych uchybień ze wskazaniem konkretnych przepisów ocenianych jako naruszone /uchwała 7 sędziów SN z 31 stycznia 2008 roku III CZP 49/07/. Tym samym w przypadku, gdy apelacja nie jest sporządzona przez profesjonalnego pełnomocnika dopuszczalne jest ogólne sformułowanie zarzutu. Pożądane jest zawsze, aby zarzut był podany przez skarżącego na tyle szczegółowo, aby sąd mógł przeprowadzić postępowanie w odpowiednim kierunku, oraz aby zarzucane wadliwości uzasadniały wnioski apelacji </w:t>
      </w:r>
      <w:r w:rsidR="009B5E22" w:rsidRPr="009B666B">
        <w:rPr>
          <w:rFonts w:ascii="Times New Roman" w:hAnsi="Times New Roman" w:cs="Times New Roman"/>
        </w:rPr>
        <w:t xml:space="preserve"> </w:t>
      </w:r>
      <w:r w:rsidRPr="009B666B">
        <w:rPr>
          <w:rFonts w:ascii="Times New Roman" w:hAnsi="Times New Roman" w:cs="Times New Roman"/>
        </w:rPr>
        <w:t>/T. Ereciński Apelacja ..k 77/.</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Zarzuty mogą dotyczyć:</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naruszenia prawa procesowego,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wadliwego rozstrzygnięcia problemów faktycznych oraz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niewłaściwego rozstrzygnięcia problemów prawnych</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 istocie jednak tylko wadliwości, które miały wpływ na treść wydanego rozstrzygnięcia mogą prowadzić do osiągnięcia skutku apelacji jakim jest uwzględnienie jej wniosków  o zmianę bądź uchylenie zaskarżonego orzeczenia. W przypadku błędów proceduralnych  konieczne jest poprzestanie na stwierdzeniu i wskazaniu możliwości wystąpienia takiego </w:t>
      </w:r>
      <w:r w:rsidRPr="009B666B">
        <w:rPr>
          <w:rFonts w:ascii="Times New Roman" w:hAnsi="Times New Roman" w:cs="Times New Roman"/>
        </w:rPr>
        <w:lastRenderedPageBreak/>
        <w:t xml:space="preserve">wpływu. W przypadku nieważności postępowania nie weryfikuje się czy uchybienie miało wpływ na treść orzeczenia.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 związku z błędnym zastosowaniem prawa materialnego pojawia się problem dotyczący prawa zwyczajowego /art. 56,65, 354 i 922 § 3 k.c. patrz pełny skład Izby Cywilnej SN z 14 grudnia 1990 roku  III CZP 62/90 konieczność usankcjonowania zwyczaju przez państwo/ bądź zasad współżycia społecznego /art. 58, 82, 94, 412 i 754 k.c./. W części w jakiej zasady współżycia społecznego należą do podstawy prawnej rozstrzygnięcia, ich naruszenie należy traktować na równi z naruszeniem prawa materialnego.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Także naruszenie prawa obcego i konwencji międzynarodowych należy traktować na równi z naruszeniem prawa materialnego, a prawo obce interpretować wg zasad państwa pochodzenia.</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Naruszenie prawa materialnego może polegać na /T. Ereciński Apelacja … k 82 i 83/:</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błędnym przyjęciu istnienia normy prawnej, gdy ona faktycznie nie istnieje bądź zaprzeczeniu istnienia normy faktycznie istniejącej, wyboru normy dokonuje zawsze sąd/</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błędnym zrozumieniu treści i znaczenia normy /błędna wykładnia/</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błędnym przyjęciu lub zaprzeczeniu związku jaki zachodzi między faktem, który sąd ustalił</w:t>
      </w:r>
      <w:r w:rsidR="00EC2850" w:rsidRPr="009B666B">
        <w:rPr>
          <w:rFonts w:ascii="Times New Roman" w:hAnsi="Times New Roman" w:cs="Times New Roman"/>
        </w:rPr>
        <w:t xml:space="preserve"> </w:t>
      </w:r>
      <w:r w:rsidRPr="009B666B">
        <w:rPr>
          <w:rFonts w:ascii="Times New Roman" w:hAnsi="Times New Roman" w:cs="Times New Roman"/>
        </w:rPr>
        <w:t>a stosowaną normą prawną i jest to naruszenie prawa przez niewłaściwe zastosowanie</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Naru</w:t>
      </w:r>
      <w:r w:rsidR="00EC2850" w:rsidRPr="009B666B">
        <w:rPr>
          <w:rFonts w:ascii="Times New Roman" w:hAnsi="Times New Roman" w:cs="Times New Roman"/>
        </w:rPr>
        <w:t>szenie prawa procesowego to:</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błędy proceduralne /błędne zastosowanie przepisów procesowych, zaniechanie czynności koniecznych, bądź niedopuszczenie podmiotów procesowych do działań, lub dopuszczenie do działań tych podmiotów sprzecznych z prawem/. Patrz też Uchwała SN z 27 X 2005 roku uchybienia procesowe a art. 162 k.p.c., uchwała SN z 31 stycznia 2008 roku III CZP 49/07 związanie sądu zarzutami procesowymi, wyrok SN z 11 VIII 2010 roku I CSK 661/09 dotyczący nierozpoznania istoty sporu, wyrok SN z 17 VII 2009 roku, IV CSK 110/09 uznanie ustaleń Sądu I instancji za własne wymaga wyraźnego stwierdzenia i wyrok SN z 23 II 2006 roku II CSK 132/05 postępowanie apelacyjne jako postępowanie rozpoznawcze/.</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Nieważność postępowania brak określenia pojęcia w art. 379 k.p.c., a jedynie wymienienie przyczyn, sąd bierze ją z urzędu pod uwagę. Nieważność nie pozbawia skutków orzeczenia uzasadnia jednak jego zaskarżenie.</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Podział błędów na błędy proceduralne i materialne nie odpowiada podziałowi na naruszenie prawa procesowego i materialnego, bo w istocie każdy błąd co do orzeczenia jest zarazem błędem postępowania, bo narusza zasadę procesową nakazującą orzekanie sądowi zgodnie z prawem.</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t xml:space="preserve">      </w:t>
      </w:r>
    </w:p>
    <w:p w:rsidR="00235057" w:rsidRPr="009B666B" w:rsidRDefault="00235057" w:rsidP="009B666B">
      <w:pPr>
        <w:spacing w:line="360" w:lineRule="auto"/>
        <w:jc w:val="both"/>
        <w:rPr>
          <w:rFonts w:ascii="Times New Roman" w:hAnsi="Times New Roman" w:cs="Times New Roman"/>
        </w:rPr>
      </w:pPr>
      <w:r w:rsidRPr="009B666B">
        <w:rPr>
          <w:rFonts w:ascii="Times New Roman" w:hAnsi="Times New Roman" w:cs="Times New Roman"/>
        </w:rPr>
        <w:lastRenderedPageBreak/>
        <w:t xml:space="preserve">      Poza twierdzeniami i uchybieniami apelację można oprzeć na faktach lub dowodach, których strona nie mogła bądź nie potrzebowała powołać w dotychczasowym postępowaniu. /patrz też wyrok SN z 7 XI 1997 roku II CKN 446/97 spodziewanie się korzystnego rozstrzygnięcia/</w:t>
      </w:r>
      <w:r w:rsidR="00EC2850" w:rsidRPr="009B666B">
        <w:rPr>
          <w:rFonts w:ascii="Times New Roman" w:hAnsi="Times New Roman" w:cs="Times New Roman"/>
        </w:rPr>
        <w:t>. Istotne jest także, aby zakres apelacji i jej zarzuty zgodne były z wnioskiem apelacji.</w:t>
      </w:r>
    </w:p>
    <w:p w:rsidR="003A1548" w:rsidRPr="003A1548" w:rsidRDefault="00E53D70" w:rsidP="003A1548">
      <w:pPr>
        <w:tabs>
          <w:tab w:val="left" w:pos="0"/>
        </w:tabs>
        <w:spacing w:after="200" w:line="360" w:lineRule="auto"/>
        <w:jc w:val="both"/>
        <w:rPr>
          <w:rFonts w:ascii="Times New Roman" w:hAnsi="Times New Roman" w:cs="Times New Roman"/>
        </w:rPr>
      </w:pPr>
      <w:r w:rsidRPr="009B666B">
        <w:rPr>
          <w:rFonts w:ascii="Times New Roman" w:hAnsi="Times New Roman" w:cs="Times New Roman"/>
          <w:b/>
        </w:rPr>
        <w:tab/>
      </w:r>
      <w:r w:rsidR="00783F70" w:rsidRPr="009B666B">
        <w:rPr>
          <w:rFonts w:ascii="Times New Roman" w:hAnsi="Times New Roman" w:cs="Times New Roman"/>
          <w:b/>
        </w:rPr>
        <w:t>Z</w:t>
      </w:r>
      <w:r w:rsidR="00EC2850" w:rsidRPr="009B666B">
        <w:rPr>
          <w:rFonts w:ascii="Times New Roman" w:hAnsi="Times New Roman" w:cs="Times New Roman"/>
          <w:b/>
        </w:rPr>
        <w:t>akres apelacji</w:t>
      </w:r>
      <w:r w:rsidR="00EC2850" w:rsidRPr="009B666B">
        <w:rPr>
          <w:rFonts w:ascii="Times New Roman" w:hAnsi="Times New Roman" w:cs="Times New Roman"/>
        </w:rPr>
        <w:t>, to strategia st</w:t>
      </w:r>
      <w:r w:rsidR="00783F70" w:rsidRPr="009B666B">
        <w:rPr>
          <w:rFonts w:ascii="Times New Roman" w:hAnsi="Times New Roman" w:cs="Times New Roman"/>
        </w:rPr>
        <w:t>rony</w:t>
      </w:r>
      <w:r w:rsidR="00EC2850" w:rsidRPr="009B666B">
        <w:rPr>
          <w:rFonts w:ascii="Times New Roman" w:hAnsi="Times New Roman" w:cs="Times New Roman"/>
        </w:rPr>
        <w:t xml:space="preserve"> i pełnomocnika stronę reprezentującego zasadnicza decyzja, przes</w:t>
      </w:r>
      <w:r w:rsidR="00783F70" w:rsidRPr="009B666B">
        <w:rPr>
          <w:rFonts w:ascii="Times New Roman" w:hAnsi="Times New Roman" w:cs="Times New Roman"/>
        </w:rPr>
        <w:t xml:space="preserve">ądzająca </w:t>
      </w:r>
      <w:r w:rsidR="00EC2850" w:rsidRPr="009B666B">
        <w:rPr>
          <w:rFonts w:ascii="Times New Roman" w:hAnsi="Times New Roman" w:cs="Times New Roman"/>
        </w:rPr>
        <w:t xml:space="preserve">o zakresie w jakim wyrok niezaskarżony się uprawomocni. </w:t>
      </w:r>
      <w:r w:rsidR="00783F70" w:rsidRPr="009B666B">
        <w:rPr>
          <w:rFonts w:ascii="Times New Roman" w:hAnsi="Times New Roman" w:cs="Times New Roman"/>
        </w:rPr>
        <w:t xml:space="preserve">Ta strategia </w:t>
      </w:r>
      <w:r w:rsidR="00783F70" w:rsidRPr="009B666B">
        <w:rPr>
          <w:rFonts w:ascii="Times New Roman" w:hAnsi="Times New Roman" w:cs="Times New Roman"/>
          <w:b/>
        </w:rPr>
        <w:t>musi uwzględniać interes strony</w:t>
      </w:r>
      <w:r w:rsidR="00783F70" w:rsidRPr="009B666B">
        <w:rPr>
          <w:rFonts w:ascii="Times New Roman" w:hAnsi="Times New Roman" w:cs="Times New Roman"/>
        </w:rPr>
        <w:t xml:space="preserve">. Skarżyć należy orzeczenie w zakresie jaki uzasadniony jest przedstawionym materiałem dowodowym. </w:t>
      </w:r>
      <w:r w:rsidR="00783F70" w:rsidRPr="009B666B">
        <w:rPr>
          <w:rFonts w:ascii="Times New Roman" w:hAnsi="Times New Roman" w:cs="Times New Roman"/>
          <w:b/>
        </w:rPr>
        <w:t>Nie jest w interesie strony</w:t>
      </w:r>
      <w:r w:rsidR="00783F70" w:rsidRPr="009B666B">
        <w:rPr>
          <w:rFonts w:ascii="Times New Roman" w:hAnsi="Times New Roman" w:cs="Times New Roman"/>
        </w:rPr>
        <w:t xml:space="preserve"> powodowej </w:t>
      </w:r>
      <w:r w:rsidR="00783F70" w:rsidRPr="009B666B">
        <w:rPr>
          <w:rFonts w:ascii="Times New Roman" w:hAnsi="Times New Roman" w:cs="Times New Roman"/>
          <w:b/>
        </w:rPr>
        <w:t>skarżenie</w:t>
      </w:r>
      <w:r w:rsidR="00783F70" w:rsidRPr="009B666B">
        <w:rPr>
          <w:rFonts w:ascii="Times New Roman" w:hAnsi="Times New Roman" w:cs="Times New Roman"/>
        </w:rPr>
        <w:t xml:space="preserve"> </w:t>
      </w:r>
      <w:r w:rsidR="00783F70" w:rsidRPr="009B666B">
        <w:rPr>
          <w:rFonts w:ascii="Times New Roman" w:hAnsi="Times New Roman" w:cs="Times New Roman"/>
          <w:b/>
        </w:rPr>
        <w:t xml:space="preserve">wyroku w całej oddalonej części </w:t>
      </w:r>
      <w:r w:rsidR="00783F70" w:rsidRPr="009B666B">
        <w:rPr>
          <w:rFonts w:ascii="Times New Roman" w:hAnsi="Times New Roman" w:cs="Times New Roman"/>
        </w:rPr>
        <w:t xml:space="preserve">powództwa </w:t>
      </w:r>
      <w:r w:rsidR="00783F70" w:rsidRPr="009B666B">
        <w:rPr>
          <w:rFonts w:ascii="Times New Roman" w:hAnsi="Times New Roman" w:cs="Times New Roman"/>
          <w:b/>
        </w:rPr>
        <w:t>jeśli tego zakresu nie uzasadnia materiał dowodowy zgromadzony w sprawie</w:t>
      </w:r>
      <w:r w:rsidR="00783F70" w:rsidRPr="009B666B">
        <w:rPr>
          <w:rFonts w:ascii="Times New Roman" w:hAnsi="Times New Roman" w:cs="Times New Roman"/>
        </w:rPr>
        <w:t xml:space="preserve">, </w:t>
      </w:r>
      <w:r w:rsidR="00783F70" w:rsidRPr="009B666B">
        <w:rPr>
          <w:rFonts w:ascii="Times New Roman" w:hAnsi="Times New Roman" w:cs="Times New Roman"/>
          <w:b/>
        </w:rPr>
        <w:t>bo</w:t>
      </w:r>
      <w:r w:rsidR="00783F70" w:rsidRPr="009B666B">
        <w:rPr>
          <w:rFonts w:ascii="Times New Roman" w:hAnsi="Times New Roman" w:cs="Times New Roman"/>
        </w:rPr>
        <w:t xml:space="preserve"> apelacja będzie podlegała oddaleniu, a </w:t>
      </w:r>
      <w:r w:rsidR="00783F70" w:rsidRPr="009B666B">
        <w:rPr>
          <w:rFonts w:ascii="Times New Roman" w:hAnsi="Times New Roman" w:cs="Times New Roman"/>
          <w:b/>
        </w:rPr>
        <w:t>powód będzie obciążony kosztami</w:t>
      </w:r>
      <w:r w:rsidR="00783F70" w:rsidRPr="009B666B">
        <w:rPr>
          <w:rFonts w:ascii="Times New Roman" w:hAnsi="Times New Roman" w:cs="Times New Roman"/>
        </w:rPr>
        <w:t xml:space="preserve">. </w:t>
      </w:r>
      <w:r w:rsidR="00EC2850" w:rsidRPr="009B666B">
        <w:rPr>
          <w:rFonts w:ascii="Times New Roman" w:hAnsi="Times New Roman" w:cs="Times New Roman"/>
        </w:rPr>
        <w:t xml:space="preserve">Temu </w:t>
      </w:r>
      <w:r w:rsidR="00EC2850" w:rsidRPr="009B666B">
        <w:rPr>
          <w:rFonts w:ascii="Times New Roman" w:hAnsi="Times New Roman" w:cs="Times New Roman"/>
          <w:b/>
        </w:rPr>
        <w:t>zakresowi</w:t>
      </w:r>
      <w:r w:rsidR="00EC2850" w:rsidRPr="009B666B">
        <w:rPr>
          <w:rFonts w:ascii="Times New Roman" w:hAnsi="Times New Roman" w:cs="Times New Roman"/>
        </w:rPr>
        <w:t xml:space="preserve"> </w:t>
      </w:r>
      <w:r w:rsidR="00EC2850" w:rsidRPr="009B666B">
        <w:rPr>
          <w:rFonts w:ascii="Times New Roman" w:hAnsi="Times New Roman" w:cs="Times New Roman"/>
          <w:b/>
        </w:rPr>
        <w:t>musi</w:t>
      </w:r>
      <w:r w:rsidR="00EC2850" w:rsidRPr="009B666B">
        <w:rPr>
          <w:rFonts w:ascii="Times New Roman" w:hAnsi="Times New Roman" w:cs="Times New Roman"/>
        </w:rPr>
        <w:t xml:space="preserve"> </w:t>
      </w:r>
      <w:r w:rsidR="00EC2850" w:rsidRPr="009B666B">
        <w:rPr>
          <w:rFonts w:ascii="Times New Roman" w:hAnsi="Times New Roman" w:cs="Times New Roman"/>
          <w:b/>
        </w:rPr>
        <w:t>odpowiadać wniosek apelacji</w:t>
      </w:r>
      <w:r w:rsidR="00EC2850" w:rsidRPr="009B666B">
        <w:rPr>
          <w:rFonts w:ascii="Times New Roman" w:hAnsi="Times New Roman" w:cs="Times New Roman"/>
        </w:rPr>
        <w:t>, ten wniosek i zakres muszą uzasadniać zarzuty apelacji.</w:t>
      </w:r>
      <w:r w:rsidR="00783F70" w:rsidRPr="009B666B">
        <w:rPr>
          <w:rFonts w:ascii="Times New Roman" w:hAnsi="Times New Roman" w:cs="Times New Roman"/>
        </w:rPr>
        <w:t xml:space="preserve"> </w:t>
      </w:r>
      <w:r w:rsidR="00783F70" w:rsidRPr="009B666B">
        <w:rPr>
          <w:rFonts w:ascii="Times New Roman" w:hAnsi="Times New Roman" w:cs="Times New Roman"/>
          <w:b/>
        </w:rPr>
        <w:t>Zarzuty apelacji powinny być zwięzłe, konkretne  i syntetycznie ujęte</w:t>
      </w:r>
      <w:r w:rsidR="00783F70" w:rsidRPr="009B666B">
        <w:rPr>
          <w:rFonts w:ascii="Times New Roman" w:hAnsi="Times New Roman" w:cs="Times New Roman"/>
        </w:rPr>
        <w:t>. Pierwsze winny być podniesione zarzuty procesowe, które uzasadniają dochodzone roszczenie w oparciu o wskazaną w toku sprawy podstawę faktyczną</w:t>
      </w:r>
      <w:r w:rsidR="00576666" w:rsidRPr="009B666B">
        <w:rPr>
          <w:rFonts w:ascii="Times New Roman" w:hAnsi="Times New Roman" w:cs="Times New Roman"/>
        </w:rPr>
        <w:t xml:space="preserve">. </w:t>
      </w:r>
      <w:r w:rsidR="00E83373" w:rsidRPr="009B666B">
        <w:rPr>
          <w:rFonts w:ascii="Times New Roman" w:hAnsi="Times New Roman" w:cs="Times New Roman"/>
        </w:rPr>
        <w:t>Pamiętać należy o treści art. 162 k.p.c.</w:t>
      </w:r>
      <w:r w:rsidR="00BD184E">
        <w:rPr>
          <w:rFonts w:ascii="Times New Roman" w:hAnsi="Times New Roman" w:cs="Times New Roman"/>
        </w:rPr>
        <w:t xml:space="preserve"> obecnie zmienionego!!!!!! Możliwość złożenia zastrzeżenia na </w:t>
      </w:r>
      <w:r w:rsidR="00A12E33">
        <w:rPr>
          <w:rFonts w:ascii="Times New Roman" w:hAnsi="Times New Roman" w:cs="Times New Roman"/>
        </w:rPr>
        <w:t>kolejnej rozprawie, korzystne rozwiązanie dla pełnomocnika!!!!!!</w:t>
      </w:r>
      <w:r w:rsidR="00E83373" w:rsidRPr="009B666B">
        <w:rPr>
          <w:rFonts w:ascii="Times New Roman" w:hAnsi="Times New Roman" w:cs="Times New Roman"/>
        </w:rPr>
        <w:t xml:space="preserve"> </w:t>
      </w:r>
      <w:r w:rsidR="00576666" w:rsidRPr="009B666B">
        <w:rPr>
          <w:rFonts w:ascii="Times New Roman" w:hAnsi="Times New Roman" w:cs="Times New Roman"/>
          <w:b/>
        </w:rPr>
        <w:t>Bez skutecznego zakwestionowania oceny materiału dowodowego i dokonanych niekorzystnych dla reprezentowanej strony ustaleń faktycznych nie można skutecznie podnosić zarzutów naruszenia prawa materialnego</w:t>
      </w:r>
      <w:r w:rsidR="00576666" w:rsidRPr="009B666B">
        <w:rPr>
          <w:rFonts w:ascii="Times New Roman" w:hAnsi="Times New Roman" w:cs="Times New Roman"/>
        </w:rPr>
        <w:t xml:space="preserve"> w sytuacji, gdy podstawa faktyczna roszczenia nie została wykazana. </w:t>
      </w:r>
      <w:r w:rsidR="00E83373" w:rsidRPr="009B666B">
        <w:rPr>
          <w:rFonts w:ascii="Times New Roman" w:hAnsi="Times New Roman" w:cs="Times New Roman"/>
        </w:rPr>
        <w:t xml:space="preserve">Pamiętać należy o </w:t>
      </w:r>
      <w:r w:rsidR="00215D5B" w:rsidRPr="009B666B">
        <w:rPr>
          <w:rFonts w:ascii="Times New Roman" w:hAnsi="Times New Roman" w:cs="Times New Roman"/>
        </w:rPr>
        <w:t xml:space="preserve">treści </w:t>
      </w:r>
      <w:r w:rsidR="00E83373" w:rsidRPr="009B666B">
        <w:rPr>
          <w:rFonts w:ascii="Times New Roman" w:hAnsi="Times New Roman" w:cs="Times New Roman"/>
        </w:rPr>
        <w:t xml:space="preserve">art. 6 k.c. rozkładzie ciężaru dowodu i art. 232 k.p.c. jako jego procesowym odpowiedniku. </w:t>
      </w:r>
      <w:r w:rsidR="00576666" w:rsidRPr="009B666B">
        <w:rPr>
          <w:rFonts w:ascii="Times New Roman" w:hAnsi="Times New Roman" w:cs="Times New Roman"/>
        </w:rPr>
        <w:t xml:space="preserve">Podnosząc zarzuty prawa procesowego należy pamiętać o wskazaniu wpływu uchybienia na treść orzeczenia /problem skutecznego podniesienia zarzutu procesowego/. </w:t>
      </w:r>
      <w:r w:rsidR="00E83373" w:rsidRPr="00B00319">
        <w:rPr>
          <w:rFonts w:ascii="Times New Roman" w:hAnsi="Times New Roman" w:cs="Times New Roman"/>
          <w:b/>
        </w:rPr>
        <w:t xml:space="preserve">Pamiętać należy, </w:t>
      </w:r>
      <w:r w:rsidR="00B4527B" w:rsidRPr="00B00319">
        <w:rPr>
          <w:rFonts w:ascii="Times New Roman" w:hAnsi="Times New Roman" w:cs="Times New Roman"/>
          <w:b/>
        </w:rPr>
        <w:t>co warto powtórzyć jeszcze raz, ż</w:t>
      </w:r>
      <w:r w:rsidR="00E83373" w:rsidRPr="00B00319">
        <w:rPr>
          <w:rFonts w:ascii="Times New Roman" w:hAnsi="Times New Roman" w:cs="Times New Roman"/>
          <w:b/>
        </w:rPr>
        <w:t xml:space="preserve">e zarzut naruszenia art. 233 paragraf 1 k.p.c., dotyczy </w:t>
      </w:r>
      <w:r w:rsidR="00B00319">
        <w:rPr>
          <w:rFonts w:ascii="Times New Roman" w:hAnsi="Times New Roman" w:cs="Times New Roman"/>
          <w:b/>
        </w:rPr>
        <w:t xml:space="preserve">tylko </w:t>
      </w:r>
      <w:r w:rsidR="00E83373" w:rsidRPr="00B00319">
        <w:rPr>
          <w:rFonts w:ascii="Times New Roman" w:hAnsi="Times New Roman" w:cs="Times New Roman"/>
          <w:b/>
        </w:rPr>
        <w:t>dowodów przeprowadzonych</w:t>
      </w:r>
      <w:r w:rsidR="00B00319">
        <w:rPr>
          <w:rFonts w:ascii="Times New Roman" w:hAnsi="Times New Roman" w:cs="Times New Roman"/>
          <w:b/>
        </w:rPr>
        <w:t xml:space="preserve"> !!!!!!!!</w:t>
      </w:r>
      <w:r w:rsidR="00E83373" w:rsidRPr="009B666B">
        <w:rPr>
          <w:rFonts w:ascii="Times New Roman" w:hAnsi="Times New Roman" w:cs="Times New Roman"/>
        </w:rPr>
        <w:t xml:space="preserve">, </w:t>
      </w:r>
      <w:r w:rsidR="00B00319" w:rsidRPr="00B00319">
        <w:rPr>
          <w:rFonts w:ascii="Times New Roman" w:hAnsi="Times New Roman" w:cs="Times New Roman"/>
          <w:b/>
        </w:rPr>
        <w:t>które sąd dopuścił i przeprowadził</w:t>
      </w:r>
      <w:r w:rsidR="00B00319">
        <w:rPr>
          <w:rFonts w:ascii="Times New Roman" w:hAnsi="Times New Roman" w:cs="Times New Roman"/>
          <w:b/>
        </w:rPr>
        <w:t xml:space="preserve"> !!!!!!!</w:t>
      </w:r>
      <w:r w:rsidR="00B00319">
        <w:rPr>
          <w:rFonts w:ascii="Times New Roman" w:hAnsi="Times New Roman" w:cs="Times New Roman"/>
        </w:rPr>
        <w:t xml:space="preserve"> </w:t>
      </w:r>
      <w:r w:rsidR="00E83373" w:rsidRPr="009B666B">
        <w:rPr>
          <w:rFonts w:ascii="Times New Roman" w:hAnsi="Times New Roman" w:cs="Times New Roman"/>
        </w:rPr>
        <w:t xml:space="preserve">zaś </w:t>
      </w:r>
      <w:r w:rsidR="00215D5B" w:rsidRPr="00B00319">
        <w:rPr>
          <w:rFonts w:ascii="Times New Roman" w:hAnsi="Times New Roman" w:cs="Times New Roman"/>
          <w:b/>
        </w:rPr>
        <w:t xml:space="preserve">zarzut naruszenia </w:t>
      </w:r>
      <w:r w:rsidR="00215D5B" w:rsidRPr="00D6355C">
        <w:rPr>
          <w:rFonts w:ascii="Times New Roman" w:hAnsi="Times New Roman" w:cs="Times New Roman"/>
          <w:b/>
          <w:u w:val="single"/>
        </w:rPr>
        <w:t>art. 217</w:t>
      </w:r>
      <w:r w:rsidR="00215D5B" w:rsidRPr="00B00319">
        <w:rPr>
          <w:rFonts w:ascii="Times New Roman" w:hAnsi="Times New Roman" w:cs="Times New Roman"/>
          <w:b/>
        </w:rPr>
        <w:t xml:space="preserve"> i 227 k.p.c. </w:t>
      </w:r>
      <w:r w:rsidR="00B00319" w:rsidRPr="00B00319">
        <w:rPr>
          <w:rFonts w:ascii="Times New Roman" w:hAnsi="Times New Roman" w:cs="Times New Roman"/>
          <w:b/>
        </w:rPr>
        <w:t xml:space="preserve">tylko </w:t>
      </w:r>
      <w:r w:rsidR="00215D5B" w:rsidRPr="00B00319">
        <w:rPr>
          <w:rFonts w:ascii="Times New Roman" w:hAnsi="Times New Roman" w:cs="Times New Roman"/>
          <w:b/>
        </w:rPr>
        <w:t>dowodów oddalonych</w:t>
      </w:r>
      <w:r w:rsidR="00B00319" w:rsidRPr="00B00319">
        <w:rPr>
          <w:rFonts w:ascii="Times New Roman" w:hAnsi="Times New Roman" w:cs="Times New Roman"/>
          <w:b/>
        </w:rPr>
        <w:t xml:space="preserve"> postanowieniem bądź </w:t>
      </w:r>
      <w:r w:rsidR="00B00319" w:rsidRPr="003A1548">
        <w:rPr>
          <w:rFonts w:ascii="Times New Roman" w:hAnsi="Times New Roman" w:cs="Times New Roman"/>
          <w:b/>
        </w:rPr>
        <w:t>pominiętych o których sąd nie orzekał i ich nie przeprowadził</w:t>
      </w:r>
      <w:r w:rsidR="00B00319" w:rsidRPr="003A1548">
        <w:rPr>
          <w:rFonts w:ascii="Times New Roman" w:hAnsi="Times New Roman" w:cs="Times New Roman"/>
        </w:rPr>
        <w:t xml:space="preserve"> </w:t>
      </w:r>
      <w:r w:rsidR="00824643" w:rsidRPr="00824643">
        <w:rPr>
          <w:rFonts w:ascii="Times New Roman" w:hAnsi="Times New Roman" w:cs="Times New Roman"/>
          <w:b/>
          <w:u w:val="single"/>
        </w:rPr>
        <w:t>w nowej apelacji 217 k.p.c. już nie ma</w:t>
      </w:r>
      <w:r w:rsidR="00D6355C">
        <w:rPr>
          <w:rFonts w:ascii="Times New Roman" w:hAnsi="Times New Roman" w:cs="Times New Roman"/>
          <w:b/>
          <w:u w:val="single"/>
        </w:rPr>
        <w:t xml:space="preserve"> patrz </w:t>
      </w:r>
      <w:r w:rsidR="00BD184E">
        <w:rPr>
          <w:rFonts w:ascii="Times New Roman" w:hAnsi="Times New Roman" w:cs="Times New Roman"/>
          <w:b/>
          <w:u w:val="single"/>
        </w:rPr>
        <w:t xml:space="preserve">materiał </w:t>
      </w:r>
      <w:r w:rsidR="00D6355C">
        <w:rPr>
          <w:rFonts w:ascii="Times New Roman" w:hAnsi="Times New Roman" w:cs="Times New Roman"/>
          <w:b/>
          <w:u w:val="single"/>
        </w:rPr>
        <w:t>zmiany apelacji nowe zarzuty</w:t>
      </w:r>
      <w:r w:rsidR="00B00319" w:rsidRPr="00824643">
        <w:rPr>
          <w:rFonts w:ascii="Times New Roman" w:hAnsi="Times New Roman" w:cs="Times New Roman"/>
          <w:b/>
          <w:u w:val="single"/>
        </w:rPr>
        <w:t>!!!!!!!!!.</w:t>
      </w:r>
      <w:r w:rsidR="00E83373" w:rsidRPr="00824643">
        <w:rPr>
          <w:rFonts w:ascii="Times New Roman" w:hAnsi="Times New Roman" w:cs="Times New Roman"/>
          <w:b/>
          <w:u w:val="single"/>
        </w:rPr>
        <w:t xml:space="preserve"> </w:t>
      </w:r>
      <w:r w:rsidRPr="003A1548">
        <w:rPr>
          <w:rFonts w:ascii="Times New Roman" w:hAnsi="Times New Roman" w:cs="Times New Roman"/>
        </w:rPr>
        <w:t>W systemie apelacyjnym zrezygnowano z podstaw apelacji. Pozostawiono je przy apelacji uproszczonej (art. 505</w:t>
      </w:r>
      <w:r w:rsidRPr="003A1548">
        <w:rPr>
          <w:rFonts w:ascii="Times New Roman" w:hAnsi="Times New Roman" w:cs="Times New Roman"/>
          <w:position w:val="1"/>
          <w:vertAlign w:val="superscript"/>
        </w:rPr>
        <w:t>9</w:t>
      </w:r>
      <w:r w:rsidRPr="003A1548">
        <w:rPr>
          <w:rFonts w:ascii="Times New Roman" w:hAnsi="Times New Roman" w:cs="Times New Roman"/>
        </w:rPr>
        <w:t xml:space="preserve"> § 1</w:t>
      </w:r>
      <w:r w:rsidRPr="003A1548">
        <w:rPr>
          <w:rFonts w:ascii="Times New Roman" w:hAnsi="Times New Roman" w:cs="Times New Roman"/>
          <w:position w:val="1"/>
          <w:vertAlign w:val="superscript"/>
        </w:rPr>
        <w:t>1</w:t>
      </w:r>
      <w:r w:rsidRPr="003A1548">
        <w:rPr>
          <w:rFonts w:ascii="Times New Roman" w:hAnsi="Times New Roman" w:cs="Times New Roman"/>
        </w:rPr>
        <w:t xml:space="preserve"> k.p.c.). Nie</w:t>
      </w:r>
      <w:r w:rsidR="00B4527B" w:rsidRPr="003A1548">
        <w:rPr>
          <w:rFonts w:ascii="Times New Roman" w:hAnsi="Times New Roman" w:cs="Times New Roman"/>
        </w:rPr>
        <w:t xml:space="preserve">mniej profesjonalny pełnomocnik, także aplikant na egzaminie </w:t>
      </w:r>
      <w:r w:rsidRPr="003A1548">
        <w:rPr>
          <w:rFonts w:ascii="Times New Roman" w:hAnsi="Times New Roman" w:cs="Times New Roman"/>
        </w:rPr>
        <w:t>powinien sformułować zarzuty w sposób odpowiadający w treści podstawom apelacji uproszczonej bądź skargi kasacyjnej.</w:t>
      </w:r>
      <w:r w:rsidR="00B00319" w:rsidRPr="003A1548">
        <w:rPr>
          <w:rFonts w:ascii="Times New Roman" w:hAnsi="Times New Roman" w:cs="Times New Roman"/>
        </w:rPr>
        <w:t xml:space="preserve"> </w:t>
      </w:r>
    </w:p>
    <w:p w:rsidR="00E53D70" w:rsidRPr="003A1548" w:rsidRDefault="00E53D70" w:rsidP="00510F08">
      <w:pPr>
        <w:tabs>
          <w:tab w:val="left" w:pos="0"/>
        </w:tabs>
        <w:spacing w:after="200" w:line="360" w:lineRule="auto"/>
        <w:jc w:val="both"/>
        <w:rPr>
          <w:rFonts w:ascii="Times New Roman" w:hAnsi="Times New Roman" w:cs="Times New Roman"/>
        </w:rPr>
      </w:pPr>
      <w:r w:rsidRPr="00F31703">
        <w:rPr>
          <w:rFonts w:ascii="Times New Roman" w:hAnsi="Times New Roman" w:cs="Times New Roman"/>
          <w:b/>
          <w:u w:val="single"/>
        </w:rPr>
        <w:lastRenderedPageBreak/>
        <w:t>Przy apelacji zwykłej nie jest konieczne precyzowanie podstaw, tak jak ma to miejsce w apelacji uproszczonej, która zgodnie z art. 505 [9] par. 1 [1] może być oparta wyłącznie na zarzutach naruszenia prawa materialnego przez błędną jego wykładnię lub niewłaściwe zastosowanie bądź naruszenia przepisów postępowania, jeżeli mogło ono mieć wpływ na wynik sprawy</w:t>
      </w:r>
      <w:r w:rsidR="007E0C7E" w:rsidRPr="00F31703">
        <w:rPr>
          <w:rFonts w:ascii="Times New Roman" w:hAnsi="Times New Roman" w:cs="Times New Roman"/>
          <w:b/>
          <w:u w:val="single"/>
        </w:rPr>
        <w:t>, po nowelizacji z sierpnia 2019 ten przepis zachował aktualność!!!!!!</w:t>
      </w:r>
      <w:r w:rsidRPr="00F31703">
        <w:rPr>
          <w:rFonts w:ascii="Times New Roman" w:hAnsi="Times New Roman" w:cs="Times New Roman"/>
          <w:b/>
          <w:u w:val="single"/>
        </w:rPr>
        <w:t xml:space="preserve">. </w:t>
      </w:r>
      <w:r w:rsidRPr="003A1548">
        <w:rPr>
          <w:rFonts w:ascii="Times New Roman" w:hAnsi="Times New Roman" w:cs="Times New Roman"/>
        </w:rPr>
        <w:t>Przy apelacji zwykłej brak jest wymagania przedstawienia zarzutów w sposób sformalizowany, to jest przez określenie, czy doszło do naruszenia prawa materialnego czy procesowego, a także przez wskazanie przepisu, który doznał naruszenia</w:t>
      </w:r>
      <w:r w:rsidR="00510F08">
        <w:rPr>
          <w:rFonts w:ascii="Times New Roman" w:hAnsi="Times New Roman" w:cs="Times New Roman"/>
        </w:rPr>
        <w:t xml:space="preserve">. </w:t>
      </w:r>
      <w:r w:rsidRPr="003A1548">
        <w:rPr>
          <w:rFonts w:ascii="Times New Roman" w:hAnsi="Times New Roman" w:cs="Times New Roman"/>
        </w:rPr>
        <w:t>Dotyczy to również profesjonalnego pełnomocnika. W postanowieni</w:t>
      </w:r>
      <w:r w:rsidR="00B4527B" w:rsidRPr="003A1548">
        <w:rPr>
          <w:rFonts w:ascii="Times New Roman" w:hAnsi="Times New Roman" w:cs="Times New Roman"/>
        </w:rPr>
        <w:t>u z 30 czerwca 2006 (V CZ 48/06</w:t>
      </w:r>
      <w:r w:rsidRPr="003A1548">
        <w:rPr>
          <w:rFonts w:ascii="Times New Roman" w:hAnsi="Times New Roman" w:cs="Times New Roman"/>
        </w:rPr>
        <w:t xml:space="preserve">) wydanym w sytuacji, gdy wnoszącym apelację był profesjonalny pełnomocnik, SN wskazał, że skarżący nie ma obowiązku powołania w apelacji przepisów, które doznały naruszenia. Wystarczy, że zarzut swój sformułuje w sposób jednoznacznie określający jego stanowisko w kwestii budzącej jego wątpliwości. Powyższe dotyczy również apelacji uproszczonej. Zarzuty powinny być natomiast wyartykułowane w sposób umożliwiający dokonanie takiej kwalifikacji sądowi. Fakt, że apelacja w postępowaniu uproszczonym może być oparta na ściśle określonych podstawach nie wyłącza stosowania w tym postępowaniu art. 368 par. 1 pkt. 2, który jako element apelacji określa </w:t>
      </w:r>
      <w:r w:rsidR="001876AB">
        <w:rPr>
          <w:rFonts w:ascii="Times New Roman" w:hAnsi="Times New Roman" w:cs="Times New Roman"/>
        </w:rPr>
        <w:t>zwięzłe przedstawienie zarzutów,</w:t>
      </w:r>
      <w:r w:rsidRPr="003A1548">
        <w:rPr>
          <w:rFonts w:ascii="Times New Roman" w:hAnsi="Times New Roman" w:cs="Times New Roman"/>
        </w:rPr>
        <w:t xml:space="preserve"> </w:t>
      </w:r>
      <w:r w:rsidR="00510F08" w:rsidRPr="00510F08">
        <w:rPr>
          <w:rFonts w:ascii="Times New Roman" w:hAnsi="Times New Roman" w:cs="Times New Roman"/>
          <w:b/>
        </w:rPr>
        <w:t>ale Aplikant na egzaminie musi wykazać się wiedzą i zarzuty sformułować w sposób pełny!!!!!!!!.</w:t>
      </w:r>
    </w:p>
    <w:p w:rsidR="00E53D70" w:rsidRPr="003A1548" w:rsidRDefault="00E53D70" w:rsidP="009B666B">
      <w:pPr>
        <w:pStyle w:val="Tekstpodstawowywcity2"/>
        <w:ind w:left="0" w:firstLine="360"/>
        <w:jc w:val="both"/>
        <w:rPr>
          <w:bCs w:val="0"/>
          <w:sz w:val="24"/>
        </w:rPr>
      </w:pPr>
      <w:r w:rsidRPr="003A1548">
        <w:rPr>
          <w:b w:val="0"/>
          <w:bCs w:val="0"/>
          <w:sz w:val="24"/>
        </w:rPr>
        <w:t>W</w:t>
      </w:r>
      <w:r w:rsidRPr="003A1548">
        <w:rPr>
          <w:b w:val="0"/>
          <w:sz w:val="24"/>
        </w:rPr>
        <w:t xml:space="preserve"> orzecznictwie SN brak jest jednolitego stanowiska odnośnie do możliwości formułowania innych zarzutów po upływie terminu do wniesienia apelacji. Brak wyraźnego zapisu zakazującego formułowanie nowych bądź zmianę dotychczasowych zarzutów (tak jak to przewidziano w przypadku postępowania uproszczonego) nie stoi na przeszkodzie uznaniu, że taka modyfikacja nie jest dopuszczalna również w postępowaniu apelacyjnym zwykłym. Skoro bowiem apelacja powinna zostać wniesiona w terminie ustawowym określonym w art. 369</w:t>
      </w:r>
      <w:r w:rsidR="00EC4D90" w:rsidRPr="003A1548">
        <w:rPr>
          <w:b w:val="0"/>
          <w:sz w:val="24"/>
        </w:rPr>
        <w:t xml:space="preserve"> k.p.c.</w:t>
      </w:r>
      <w:r w:rsidRPr="003A1548">
        <w:rPr>
          <w:b w:val="0"/>
          <w:sz w:val="24"/>
        </w:rPr>
        <w:t xml:space="preserve">, a w myśl art. 368 par. 1 pkt. 2, jednym z obligatoryjnych elementów apelacji jest zwięzłe przedstawienie zarzutów, to ich podnoszenie po upływie tego terminu nie jest dopuszczalne. Wyjątek należałoby uczynić w stosunku do tego rodzaju twierdzeń i zarzutów, które nie wynikają już ściśle z uchybień sądu pierwszej instancji, ale związane są z rozwojem postępowania dowodowego prowadzonego przez sąd drugiej instancji </w:t>
      </w:r>
      <w:r w:rsidR="00EC4D90" w:rsidRPr="003A1548">
        <w:rPr>
          <w:b w:val="0"/>
          <w:sz w:val="24"/>
        </w:rPr>
        <w:t xml:space="preserve">i </w:t>
      </w:r>
      <w:r w:rsidRPr="003A1548">
        <w:rPr>
          <w:b w:val="0"/>
          <w:sz w:val="24"/>
        </w:rPr>
        <w:t>dotyczą nowych faktów i dowodów. Zarzuty w apelacji mogą dotyczyć naruszenia prawa procesowego bądź prawa materialnego.</w:t>
      </w:r>
      <w:r w:rsidRPr="003A1548">
        <w:rPr>
          <w:b w:val="0"/>
          <w:bCs w:val="0"/>
          <w:sz w:val="24"/>
        </w:rPr>
        <w:t xml:space="preserve"> </w:t>
      </w:r>
      <w:r w:rsidRPr="003A1548">
        <w:rPr>
          <w:bCs w:val="0"/>
          <w:sz w:val="24"/>
        </w:rPr>
        <w:t xml:space="preserve">Najdalej idącymi zarzutami naruszenia prawa procesowego są te, które jednocześnie stanowią przyczyny nieważności postępowania (art. 379 k.p.c.). Nie wymagają one od strony wykazania, że uchybienie to mogło mieć wpływ na treść </w:t>
      </w:r>
      <w:r w:rsidRPr="003A1548">
        <w:rPr>
          <w:bCs w:val="0"/>
          <w:sz w:val="24"/>
        </w:rPr>
        <w:lastRenderedPageBreak/>
        <w:t>rozstrzygnięcia. Sąd drugiej instancji powinien bowiem</w:t>
      </w:r>
      <w:r w:rsidR="008C7E93" w:rsidRPr="003A1548">
        <w:rPr>
          <w:bCs w:val="0"/>
          <w:sz w:val="24"/>
        </w:rPr>
        <w:t xml:space="preserve"> w zakresie objętym zaskarżeniem</w:t>
      </w:r>
      <w:r w:rsidRPr="003A1548">
        <w:rPr>
          <w:bCs w:val="0"/>
          <w:sz w:val="24"/>
        </w:rPr>
        <w:t xml:space="preserve"> nieważność postępowania wziąć pod uwagę z urzędu. </w:t>
      </w:r>
    </w:p>
    <w:p w:rsidR="00E53D70" w:rsidRPr="009B666B" w:rsidRDefault="008C7E93" w:rsidP="009B666B">
      <w:pPr>
        <w:pStyle w:val="Tekstpodstawowywcity2"/>
        <w:ind w:left="0" w:firstLine="360"/>
        <w:jc w:val="both"/>
        <w:rPr>
          <w:b w:val="0"/>
          <w:bCs w:val="0"/>
          <w:sz w:val="24"/>
        </w:rPr>
      </w:pPr>
      <w:r w:rsidRPr="003A1548">
        <w:rPr>
          <w:b w:val="0"/>
          <w:bCs w:val="0"/>
          <w:sz w:val="24"/>
        </w:rPr>
        <w:t xml:space="preserve">Istotą sprawowania wymiaru sprawiedliwości przez sąd jest ocena materiału dowodowego i </w:t>
      </w:r>
      <w:r w:rsidR="00E53D70" w:rsidRPr="003A1548">
        <w:rPr>
          <w:b w:val="0"/>
          <w:bCs w:val="0"/>
          <w:sz w:val="24"/>
        </w:rPr>
        <w:t>ustalenie</w:t>
      </w:r>
      <w:r w:rsidRPr="003A1548">
        <w:rPr>
          <w:b w:val="0"/>
          <w:bCs w:val="0"/>
          <w:sz w:val="24"/>
        </w:rPr>
        <w:t xml:space="preserve"> stanu</w:t>
      </w:r>
      <w:r w:rsidR="00E53D70" w:rsidRPr="003A1548">
        <w:rPr>
          <w:b w:val="0"/>
          <w:bCs w:val="0"/>
          <w:sz w:val="24"/>
        </w:rPr>
        <w:t xml:space="preserve"> faktycznego sprawy. Ta </w:t>
      </w:r>
      <w:r w:rsidRPr="003A1548">
        <w:rPr>
          <w:b w:val="0"/>
          <w:bCs w:val="0"/>
          <w:sz w:val="24"/>
        </w:rPr>
        <w:t xml:space="preserve">funkcja sądu </w:t>
      </w:r>
      <w:r w:rsidR="00E53D70" w:rsidRPr="003A1548">
        <w:rPr>
          <w:b w:val="0"/>
          <w:bCs w:val="0"/>
          <w:sz w:val="24"/>
        </w:rPr>
        <w:t xml:space="preserve">odbywa się za pomocą właściwych przepisów prawa procesowego. </w:t>
      </w:r>
      <w:r w:rsidRPr="003A1548">
        <w:rPr>
          <w:b w:val="0"/>
          <w:bCs w:val="0"/>
          <w:sz w:val="24"/>
        </w:rPr>
        <w:t>N</w:t>
      </w:r>
      <w:r w:rsidR="00E53D70" w:rsidRPr="003A1548">
        <w:rPr>
          <w:b w:val="0"/>
          <w:bCs w:val="0"/>
          <w:sz w:val="24"/>
        </w:rPr>
        <w:t xml:space="preserve">ajistotniejszych w tym zakresie jest art. 233 </w:t>
      </w:r>
      <w:r w:rsidRPr="003A1548">
        <w:rPr>
          <w:b w:val="0"/>
          <w:bCs w:val="0"/>
          <w:sz w:val="24"/>
        </w:rPr>
        <w:t xml:space="preserve">§ </w:t>
      </w:r>
      <w:r w:rsidR="00E53D70" w:rsidRPr="003A1548">
        <w:rPr>
          <w:b w:val="0"/>
          <w:bCs w:val="0"/>
          <w:sz w:val="24"/>
        </w:rPr>
        <w:t xml:space="preserve">1 </w:t>
      </w:r>
      <w:r w:rsidRPr="003A1548">
        <w:rPr>
          <w:b w:val="0"/>
          <w:bCs w:val="0"/>
          <w:sz w:val="24"/>
        </w:rPr>
        <w:t>k.p.c.</w:t>
      </w:r>
      <w:r w:rsidR="00B4527B" w:rsidRPr="003A1548">
        <w:rPr>
          <w:b w:val="0"/>
          <w:bCs w:val="0"/>
          <w:sz w:val="24"/>
        </w:rPr>
        <w:t xml:space="preserve"> </w:t>
      </w:r>
      <w:r w:rsidR="00E53D70" w:rsidRPr="003A1548">
        <w:rPr>
          <w:b w:val="0"/>
          <w:bCs w:val="0"/>
          <w:sz w:val="24"/>
        </w:rPr>
        <w:t>wyrażający zasadę swobodnej oceny dowodów. Wynika z niego obowiązek wyprowadzenia z materiału dowodowego wniosków logicznie poprawnych oraz znajdujących pokrycie w tym materiale. W przeciwnym razie sądowi pierwszej instancji można skutecznie postawić zarzut sprzeczności istotnych ustaleń z treścią materiału dowodowego zebranego w sprawie. Do kryteriów oceny wiarygodności i mocy dowodów należą przy tym: doświadczenie życiowe, inne źródła wiedzy, poprawność</w:t>
      </w:r>
      <w:r w:rsidR="00E53D70" w:rsidRPr="009B666B">
        <w:rPr>
          <w:b w:val="0"/>
          <w:bCs w:val="0"/>
          <w:sz w:val="24"/>
        </w:rPr>
        <w:t xml:space="preserve"> logiczna, prawdopodobieństwo wersji (zobacz postanowienie SN z 15 lutego 2000 r., III CKN 1049/99).</w:t>
      </w:r>
      <w:r w:rsidRPr="009B666B">
        <w:rPr>
          <w:b w:val="0"/>
          <w:bCs w:val="0"/>
          <w:sz w:val="24"/>
        </w:rPr>
        <w:t xml:space="preserve"> </w:t>
      </w:r>
      <w:r w:rsidR="00E53D70" w:rsidRPr="009B666B">
        <w:rPr>
          <w:b w:val="0"/>
          <w:bCs w:val="0"/>
          <w:sz w:val="24"/>
        </w:rPr>
        <w:t>Ocena materiału dowodowego dokonana przez sąd pierwszej instancji nie może być oceną wybiórczą. Brak wszechstronnej oceny materiału dowodowego polega na pominięciu tych dowodów, które niejako nie wpasowują się w wersję wydarzeń przyjętą przez sąd (odmienne stanowisko zajął SN w wyroku z 25 listopada 2003 r., II CK 293/02</w:t>
      </w:r>
      <w:r w:rsidR="00EC4D90" w:rsidRPr="009B666B">
        <w:rPr>
          <w:b w:val="0"/>
          <w:bCs w:val="0"/>
          <w:sz w:val="24"/>
        </w:rPr>
        <w:t xml:space="preserve"> </w:t>
      </w:r>
      <w:r w:rsidR="00E53D70" w:rsidRPr="009B666B">
        <w:rPr>
          <w:b w:val="0"/>
          <w:bCs w:val="0"/>
          <w:sz w:val="24"/>
        </w:rPr>
        <w:t xml:space="preserve">uznając, że zaniechanie wszechstronnego rozważenia zebranego w sprawie materiału dowodowego nie stanowi o naruszeniu art. 233 </w:t>
      </w:r>
      <w:r w:rsidR="00EC4D90" w:rsidRPr="009B666B">
        <w:rPr>
          <w:b w:val="0"/>
          <w:bCs w:val="0"/>
          <w:sz w:val="24"/>
        </w:rPr>
        <w:t>§</w:t>
      </w:r>
      <w:r w:rsidR="00E53D70" w:rsidRPr="009B666B">
        <w:rPr>
          <w:b w:val="0"/>
          <w:bCs w:val="0"/>
          <w:sz w:val="24"/>
        </w:rPr>
        <w:t xml:space="preserve">1). Jak wyjaśnił Sąd Najwyższy w wyroku z 25 listopada 2009 r. (II CSK 271/09, OSNC – ZD 2010, nr 3, poz. 78) niewszechstronne rozważenie zebranego w sprawie materiału nie jest uchybieniem stanowiącym naruszenie art. 328 </w:t>
      </w:r>
      <w:r w:rsidR="00EC4D90" w:rsidRPr="009B666B">
        <w:rPr>
          <w:b w:val="0"/>
          <w:bCs w:val="0"/>
          <w:sz w:val="24"/>
        </w:rPr>
        <w:t xml:space="preserve">§ </w:t>
      </w:r>
      <w:r w:rsidR="00E53D70" w:rsidRPr="009B666B">
        <w:rPr>
          <w:b w:val="0"/>
          <w:bCs w:val="0"/>
          <w:sz w:val="24"/>
        </w:rPr>
        <w:t>2</w:t>
      </w:r>
      <w:r w:rsidR="00EC4D90" w:rsidRPr="009B666B">
        <w:rPr>
          <w:b w:val="0"/>
          <w:bCs w:val="0"/>
          <w:sz w:val="24"/>
        </w:rPr>
        <w:t xml:space="preserve"> k.p.c.</w:t>
      </w:r>
      <w:r w:rsidR="00E53D70" w:rsidRPr="009B666B">
        <w:rPr>
          <w:b w:val="0"/>
          <w:bCs w:val="0"/>
          <w:sz w:val="24"/>
        </w:rPr>
        <w:t xml:space="preserve"> Może ono być wynikiem pominięcia części tego materiału lub niedostatecznej jego analizy i </w:t>
      </w:r>
      <w:r w:rsidR="00EC4D90" w:rsidRPr="009B666B">
        <w:rPr>
          <w:b w:val="0"/>
          <w:bCs w:val="0"/>
          <w:sz w:val="24"/>
        </w:rPr>
        <w:t xml:space="preserve">należy do </w:t>
      </w:r>
      <w:r w:rsidR="00E53D70" w:rsidRPr="009B666B">
        <w:rPr>
          <w:b w:val="0"/>
          <w:bCs w:val="0"/>
          <w:sz w:val="24"/>
        </w:rPr>
        <w:t xml:space="preserve">kategorii naruszenia innych przepisów postępowania. Przepis art. 328 </w:t>
      </w:r>
      <w:r w:rsidR="00EC4D90" w:rsidRPr="009B666B">
        <w:rPr>
          <w:b w:val="0"/>
          <w:bCs w:val="0"/>
          <w:sz w:val="24"/>
        </w:rPr>
        <w:t xml:space="preserve">§ </w:t>
      </w:r>
      <w:r w:rsidR="00E53D70" w:rsidRPr="009B666B">
        <w:rPr>
          <w:b w:val="0"/>
          <w:bCs w:val="0"/>
          <w:sz w:val="24"/>
        </w:rPr>
        <w:t>2</w:t>
      </w:r>
      <w:r w:rsidR="00EC4D90" w:rsidRPr="009B666B">
        <w:rPr>
          <w:b w:val="0"/>
          <w:bCs w:val="0"/>
          <w:sz w:val="24"/>
        </w:rPr>
        <w:t xml:space="preserve"> k.p.c.,</w:t>
      </w:r>
      <w:r w:rsidR="00E53D70" w:rsidRPr="009B666B">
        <w:rPr>
          <w:b w:val="0"/>
          <w:bCs w:val="0"/>
          <w:sz w:val="24"/>
        </w:rPr>
        <w:t xml:space="preserve"> określa natomiast elementy, jakie powinno zawierać uzasadnienie wyroku, a jego naruszenie może polegać na braku w uzasadnieniu któregoś z tych elementów. Zarzut jego naruszenia może stać się zasadniczo wówczas przedmiotem skutecznej apelacji, jeśli treść uzasadnienia dotknięta jest tak </w:t>
      </w:r>
      <w:r w:rsidR="00EC4D90" w:rsidRPr="009B666B">
        <w:rPr>
          <w:bCs w:val="0"/>
          <w:sz w:val="24"/>
        </w:rPr>
        <w:t xml:space="preserve">rażącymi i </w:t>
      </w:r>
      <w:r w:rsidR="00E53D70" w:rsidRPr="009B666B">
        <w:rPr>
          <w:bCs w:val="0"/>
          <w:sz w:val="24"/>
        </w:rPr>
        <w:t>kardynalnymi brakami</w:t>
      </w:r>
      <w:r w:rsidR="00E53D70" w:rsidRPr="009B666B">
        <w:rPr>
          <w:b w:val="0"/>
          <w:bCs w:val="0"/>
          <w:sz w:val="24"/>
        </w:rPr>
        <w:t xml:space="preserve">, że nie pozwala na dokonanie weryfikacji innych zarzutów apelacji oraz zastosowania przez sąd drugiej instancji prawa materialnego. </w:t>
      </w:r>
      <w:r w:rsidRPr="009B666B">
        <w:rPr>
          <w:b w:val="0"/>
          <w:bCs w:val="0"/>
          <w:sz w:val="24"/>
        </w:rPr>
        <w:t>B</w:t>
      </w:r>
      <w:r w:rsidR="00E53D70" w:rsidRPr="009B666B">
        <w:rPr>
          <w:b w:val="0"/>
          <w:bCs w:val="0"/>
          <w:sz w:val="24"/>
        </w:rPr>
        <w:t xml:space="preserve">rak wszechstronnej oceny dowodów jako całości, a więc przy uwzględnieniu całego materiału procesowego wyczerpuje zwykle właśnie zarzut naruszenia art. 233 </w:t>
      </w:r>
      <w:r w:rsidR="00EC4D90" w:rsidRPr="009B666B">
        <w:rPr>
          <w:b w:val="0"/>
          <w:bCs w:val="0"/>
          <w:sz w:val="24"/>
        </w:rPr>
        <w:t>§</w:t>
      </w:r>
      <w:r w:rsidR="00E53D70" w:rsidRPr="009B666B">
        <w:rPr>
          <w:b w:val="0"/>
          <w:bCs w:val="0"/>
          <w:sz w:val="24"/>
        </w:rPr>
        <w:t>1</w:t>
      </w:r>
      <w:r w:rsidR="00EC4D90" w:rsidRPr="009B666B">
        <w:rPr>
          <w:b w:val="0"/>
          <w:bCs w:val="0"/>
          <w:sz w:val="24"/>
        </w:rPr>
        <w:t xml:space="preserve"> k.p.c</w:t>
      </w:r>
      <w:r w:rsidR="00E53D70" w:rsidRPr="009B666B">
        <w:rPr>
          <w:b w:val="0"/>
          <w:bCs w:val="0"/>
          <w:sz w:val="24"/>
        </w:rPr>
        <w:t>.</w:t>
      </w:r>
    </w:p>
    <w:p w:rsidR="00B4527B" w:rsidRPr="009B666B" w:rsidRDefault="00E53D70" w:rsidP="009B666B">
      <w:pPr>
        <w:pStyle w:val="Tekstpodstawowywcity2"/>
        <w:ind w:left="0" w:firstLine="708"/>
        <w:jc w:val="both"/>
        <w:rPr>
          <w:b w:val="0"/>
          <w:bCs w:val="0"/>
          <w:sz w:val="24"/>
        </w:rPr>
      </w:pPr>
      <w:r w:rsidRPr="009B666B">
        <w:rPr>
          <w:b w:val="0"/>
          <w:bCs w:val="0"/>
          <w:sz w:val="24"/>
        </w:rPr>
        <w:t xml:space="preserve">Zarzut błędnej oceny dowodów może odnosić się wyłącznie do tych dowodów, które zostały przez sąd przeprowadzone. Odnośnie do oceny dowodów, to </w:t>
      </w:r>
      <w:r w:rsidRPr="009B666B">
        <w:rPr>
          <w:bCs w:val="0"/>
          <w:sz w:val="24"/>
        </w:rPr>
        <w:t>Sąd Najwyższy niejednokrotnie wskazywał</w:t>
      </w:r>
      <w:r w:rsidR="008C7E93" w:rsidRPr="009B666B">
        <w:rPr>
          <w:bCs w:val="0"/>
          <w:sz w:val="24"/>
        </w:rPr>
        <w:t xml:space="preserve"> i podkreślał</w:t>
      </w:r>
      <w:r w:rsidRPr="009B666B">
        <w:rPr>
          <w:bCs w:val="0"/>
          <w:sz w:val="24"/>
        </w:rPr>
        <w:t xml:space="preserve">, że jeżeli z określonego materiału dowodowego sąd wyprowadza wnioski logicznie poprawne i zgodne z doświadczeniem życiowym, to ocena ta musi być uznana za prawidłową, chociażby w równym stopniu z tego samego </w:t>
      </w:r>
      <w:r w:rsidRPr="009B666B">
        <w:rPr>
          <w:bCs w:val="0"/>
          <w:sz w:val="24"/>
        </w:rPr>
        <w:lastRenderedPageBreak/>
        <w:t xml:space="preserve">materiału dowodowego można wysnuć wnioski odmienne. Dlatego zarzut apelacji dla swojej skuteczności nie może polegać na przedstawieniu przez skarżącego własnej wersji wydarzeń. Skarżący musi wykazać, że oceniając materiał dowodowy sąd popełnił uchybienia polegające na braku logiki w wiązaniu faktów z materiałem dowodowym, albo też, że wnioskowanie sądu wykracza poza schematy logiki formalnej albo wreszcie, że sąd wbrew zasadom doświadczenia życiowego nie uwzględnił jednoznacznych praktycznych związków przyczynowo – skutkowych. </w:t>
      </w:r>
      <w:r w:rsidRPr="009B666B">
        <w:rPr>
          <w:b w:val="0"/>
          <w:bCs w:val="0"/>
          <w:sz w:val="24"/>
        </w:rPr>
        <w:t xml:space="preserve">Innymi słowy rolą skarżącego jest obalenie wersji sądu, nie zaś zbudowanie własnej (zobacz na ten temat np. wyroki SN z 10 </w:t>
      </w:r>
      <w:r w:rsidR="00EC4D90" w:rsidRPr="009B666B">
        <w:rPr>
          <w:b w:val="0"/>
          <w:bCs w:val="0"/>
          <w:sz w:val="24"/>
        </w:rPr>
        <w:t>stycznia 2002 r., II CKN 572/99</w:t>
      </w:r>
      <w:r w:rsidRPr="009B666B">
        <w:rPr>
          <w:b w:val="0"/>
          <w:bCs w:val="0"/>
          <w:sz w:val="24"/>
        </w:rPr>
        <w:t xml:space="preserve">; z 27 </w:t>
      </w:r>
      <w:r w:rsidR="00EC4D90" w:rsidRPr="009B666B">
        <w:rPr>
          <w:b w:val="0"/>
          <w:bCs w:val="0"/>
          <w:sz w:val="24"/>
        </w:rPr>
        <w:t>września 2002 r., II CKN 817/00</w:t>
      </w:r>
      <w:r w:rsidRPr="009B666B">
        <w:rPr>
          <w:b w:val="0"/>
          <w:bCs w:val="0"/>
          <w:sz w:val="24"/>
        </w:rPr>
        <w:t>; z 6 czerwca 2003 r., IV CK 274/02; 7 stycznia 2005 r., IV CK 387/04). W ramach zarzutów naruszenia przepisów postępowania, które rzutują na prawidłowość ustalonego stanu faktycznego mogą być podnoszone również takie, które nie dotyczące wprost oceny dowodów, czy reguł ich przeprowadzania, ale mają wpływ na budowę elementów stanu faktycznego. Ta kategoria obejmuje np. stosowanie instytucji faktów powszechnie znanych – art. 228 par. 1 (wyrok SN z 5 lutego 2002 r., II CKN 894/99), domniemań faktycznych – art. 231 par. 1 (postanowienie SN z 17 października 2000 r., I CKN 1196/98), domniemań prawnych – art. 234, przyznania faktów wprost i w sposób dorozumiany – art. 229 i art. 230</w:t>
      </w:r>
      <w:r w:rsidR="00B4527B" w:rsidRPr="009B666B">
        <w:rPr>
          <w:b w:val="0"/>
          <w:bCs w:val="0"/>
          <w:i/>
          <w:sz w:val="24"/>
        </w:rPr>
        <w:t xml:space="preserve"> </w:t>
      </w:r>
      <w:r w:rsidR="00B4527B" w:rsidRPr="009B666B">
        <w:rPr>
          <w:b w:val="0"/>
          <w:bCs w:val="0"/>
          <w:sz w:val="24"/>
        </w:rPr>
        <w:t>k.p.c.</w:t>
      </w:r>
      <w:r w:rsidRPr="009B666B">
        <w:rPr>
          <w:b w:val="0"/>
          <w:bCs w:val="0"/>
          <w:i/>
          <w:sz w:val="24"/>
        </w:rPr>
        <w:t xml:space="preserve"> </w:t>
      </w:r>
    </w:p>
    <w:p w:rsidR="00E53D70" w:rsidRDefault="00E53D70" w:rsidP="009B666B">
      <w:pPr>
        <w:pStyle w:val="Tekstpodstawowywcity2"/>
        <w:ind w:left="0" w:firstLine="708"/>
        <w:jc w:val="both"/>
        <w:rPr>
          <w:b w:val="0"/>
          <w:bCs w:val="0"/>
          <w:sz w:val="24"/>
        </w:rPr>
      </w:pPr>
      <w:r w:rsidRPr="009B666B">
        <w:rPr>
          <w:b w:val="0"/>
          <w:bCs w:val="0"/>
          <w:sz w:val="24"/>
        </w:rPr>
        <w:t xml:space="preserve">Przy zarzucie naruszenia przy tym art. 227 </w:t>
      </w:r>
      <w:r w:rsidR="00B4527B" w:rsidRPr="009B666B">
        <w:rPr>
          <w:b w:val="0"/>
          <w:bCs w:val="0"/>
          <w:sz w:val="24"/>
        </w:rPr>
        <w:t>k.p.c. istotne jest</w:t>
      </w:r>
      <w:r w:rsidRPr="009B666B">
        <w:rPr>
          <w:b w:val="0"/>
          <w:bCs w:val="0"/>
          <w:sz w:val="24"/>
        </w:rPr>
        <w:t>, że albo sąd przeprowadził dowód nie mający istotnego znaczenia w sprawie, albo też, że sąd odmówił przeprowadzenia dowodu na fakty mające istotne znaczenie w sprawie, wadliwie oceniając, iż nie mają one takiego charakteru (tak SN w wyroki z 4 listopada 2008 r., II PK 47/08, z 17 lipca 2009 r., IV CSK 117/09</w:t>
      </w:r>
      <w:r w:rsidR="00B4527B" w:rsidRPr="009B666B">
        <w:rPr>
          <w:b w:val="0"/>
          <w:bCs w:val="0"/>
          <w:sz w:val="24"/>
        </w:rPr>
        <w:t xml:space="preserve">).  </w:t>
      </w:r>
      <w:r w:rsidRPr="009B666B">
        <w:rPr>
          <w:b w:val="0"/>
          <w:bCs w:val="0"/>
          <w:sz w:val="24"/>
        </w:rPr>
        <w:t xml:space="preserve">Sąd Najwyższy przyjmuje, że przeprowadzenie dowodu bez wydania postanowienia przewidzianego w art. 236 </w:t>
      </w:r>
      <w:r w:rsidR="00B4527B" w:rsidRPr="009B666B">
        <w:rPr>
          <w:b w:val="0"/>
          <w:bCs w:val="0"/>
          <w:sz w:val="24"/>
        </w:rPr>
        <w:t xml:space="preserve">k.p.c. </w:t>
      </w:r>
      <w:r w:rsidRPr="009B666B">
        <w:rPr>
          <w:b w:val="0"/>
          <w:bCs w:val="0"/>
          <w:sz w:val="24"/>
        </w:rPr>
        <w:t>nie jest z reguły uchybieniem mogącym mieć wpływ na wynik sprawy</w:t>
      </w:r>
      <w:r w:rsidR="00B4527B" w:rsidRPr="009B666B">
        <w:rPr>
          <w:b w:val="0"/>
          <w:bCs w:val="0"/>
          <w:sz w:val="24"/>
        </w:rPr>
        <w:t xml:space="preserve">. </w:t>
      </w:r>
      <w:r w:rsidRPr="009B666B">
        <w:rPr>
          <w:b w:val="0"/>
          <w:bCs w:val="0"/>
          <w:sz w:val="24"/>
        </w:rPr>
        <w:t>Sąd Najwyższy uznał, że orzekanie przez sąd drugiej instancji na podstawie dokumentów, co do których nie wydał postanowienia dowodowego i nie ujawnił ich na rozprawie jest istotnym uchybieniem procesowym mogącym mieć wpływ na wynik sprawy.</w:t>
      </w:r>
    </w:p>
    <w:p w:rsidR="009A1EA2" w:rsidRPr="00B00319" w:rsidRDefault="009A1EA2" w:rsidP="009A1EA2">
      <w:pPr>
        <w:tabs>
          <w:tab w:val="left" w:pos="0"/>
        </w:tabs>
        <w:spacing w:after="200" w:line="360" w:lineRule="auto"/>
        <w:jc w:val="both"/>
        <w:rPr>
          <w:rFonts w:ascii="Times New Roman" w:hAnsi="Times New Roman" w:cs="Times New Roman"/>
          <w:b/>
          <w:u w:val="single"/>
        </w:rPr>
      </w:pPr>
      <w:r w:rsidRPr="00B00319">
        <w:rPr>
          <w:rFonts w:ascii="Times New Roman" w:hAnsi="Times New Roman" w:cs="Times New Roman"/>
          <w:b/>
          <w:u w:val="single"/>
        </w:rPr>
        <w:t>Zarzut naruszenia prawa procesowego mu</w:t>
      </w:r>
      <w:r>
        <w:rPr>
          <w:rFonts w:ascii="Times New Roman" w:hAnsi="Times New Roman" w:cs="Times New Roman"/>
          <w:b/>
          <w:u w:val="single"/>
        </w:rPr>
        <w:t xml:space="preserve">si, co do zasady </w:t>
      </w:r>
      <w:r w:rsidRPr="00B00319">
        <w:rPr>
          <w:rFonts w:ascii="Times New Roman" w:hAnsi="Times New Roman" w:cs="Times New Roman"/>
          <w:b/>
          <w:u w:val="single"/>
        </w:rPr>
        <w:t xml:space="preserve">mieć cztery elementy i brzmieć: </w:t>
      </w:r>
    </w:p>
    <w:p w:rsidR="009A1EA2" w:rsidRDefault="009A1EA2" w:rsidP="009A1EA2">
      <w:pPr>
        <w:pStyle w:val="Akapitzlist"/>
        <w:numPr>
          <w:ilvl w:val="0"/>
          <w:numId w:val="27"/>
        </w:numPr>
        <w:tabs>
          <w:tab w:val="left" w:pos="0"/>
        </w:tabs>
        <w:spacing w:after="200" w:line="360" w:lineRule="auto"/>
        <w:jc w:val="both"/>
      </w:pPr>
      <w:r w:rsidRPr="009A1EA2">
        <w:rPr>
          <w:b/>
          <w:u w:val="single"/>
        </w:rPr>
        <w:t>zarzucam naruszenie prawa procesowego</w:t>
      </w:r>
      <w:r>
        <w:t>,</w:t>
      </w:r>
    </w:p>
    <w:p w:rsidR="009A1EA2" w:rsidRDefault="009A1EA2" w:rsidP="009A1EA2">
      <w:pPr>
        <w:pStyle w:val="Akapitzlist"/>
        <w:numPr>
          <w:ilvl w:val="0"/>
          <w:numId w:val="27"/>
        </w:numPr>
        <w:tabs>
          <w:tab w:val="left" w:pos="0"/>
        </w:tabs>
        <w:spacing w:after="200" w:line="360" w:lineRule="auto"/>
        <w:jc w:val="both"/>
      </w:pPr>
      <w:r w:rsidRPr="009A1EA2">
        <w:rPr>
          <w:b/>
          <w:u w:val="single"/>
        </w:rPr>
        <w:t>artykułu</w:t>
      </w:r>
      <w:r>
        <w:t xml:space="preserve"> /wskazujemy artykuł prawa procesowego naszym zdaniem naruszony przez sąd np. 233 § 1 k.p.c./,</w:t>
      </w:r>
    </w:p>
    <w:p w:rsidR="009A1EA2" w:rsidRDefault="009A1EA2" w:rsidP="009A1EA2">
      <w:pPr>
        <w:pStyle w:val="Akapitzlist"/>
        <w:numPr>
          <w:ilvl w:val="0"/>
          <w:numId w:val="27"/>
        </w:numPr>
        <w:tabs>
          <w:tab w:val="left" w:pos="0"/>
        </w:tabs>
        <w:spacing w:after="200" w:line="360" w:lineRule="auto"/>
        <w:jc w:val="both"/>
      </w:pPr>
      <w:r w:rsidRPr="009A1EA2">
        <w:rPr>
          <w:b/>
          <w:u w:val="single"/>
        </w:rPr>
        <w:t>polegające na wadliwej ocenie materiału dowodowego dowodu w postaci</w:t>
      </w:r>
      <w:r>
        <w:t xml:space="preserve">  /wskazujemy dowód np. z zeznań świadka Jana Nowaka/ polegającą na /wskazujemy na czym polega wadliwa ocena np. ocena jest nielogiczna, niewszechstronna/</w:t>
      </w:r>
    </w:p>
    <w:p w:rsidR="009A1EA2" w:rsidRDefault="009A1EA2" w:rsidP="009A1EA2">
      <w:pPr>
        <w:pStyle w:val="Akapitzlist"/>
        <w:numPr>
          <w:ilvl w:val="0"/>
          <w:numId w:val="27"/>
        </w:numPr>
        <w:tabs>
          <w:tab w:val="left" w:pos="0"/>
        </w:tabs>
        <w:spacing w:after="200" w:line="360" w:lineRule="auto"/>
        <w:jc w:val="both"/>
      </w:pPr>
      <w:r w:rsidRPr="009A1EA2">
        <w:rPr>
          <w:b/>
          <w:u w:val="single"/>
        </w:rPr>
        <w:lastRenderedPageBreak/>
        <w:t>co doprowadziło do</w:t>
      </w:r>
      <w:r>
        <w:t xml:space="preserve"> /wskazujemy wpływ naruszenia prawa procesowego na rozstrzygnięcie sprawy np. doprowadziła ta ocena to wadliwego ustalenia przebiegu zajścia w dniu…./</w:t>
      </w:r>
    </w:p>
    <w:p w:rsidR="009A1EA2" w:rsidRPr="00B00319" w:rsidRDefault="009A1EA2" w:rsidP="009A1EA2">
      <w:pPr>
        <w:pStyle w:val="Akapitzlist"/>
        <w:numPr>
          <w:ilvl w:val="0"/>
          <w:numId w:val="27"/>
        </w:numPr>
        <w:tabs>
          <w:tab w:val="left" w:pos="0"/>
        </w:tabs>
        <w:spacing w:after="200" w:line="360" w:lineRule="auto"/>
        <w:jc w:val="both"/>
      </w:pPr>
      <w:r>
        <w:rPr>
          <w:b/>
          <w:u w:val="single"/>
        </w:rPr>
        <w:t xml:space="preserve">Reasumując zarzut procesowy wygląda tak: </w:t>
      </w:r>
      <w:r w:rsidRPr="009A1EA2">
        <w:rPr>
          <w:b/>
          <w:u w:val="single"/>
        </w:rPr>
        <w:t>zarzucam naruszenie prawa procesowego artykułu</w:t>
      </w:r>
      <w:r>
        <w:rPr>
          <w:b/>
          <w:u w:val="single"/>
        </w:rPr>
        <w:t>…</w:t>
      </w:r>
      <w:r w:rsidRPr="009A1EA2">
        <w:rPr>
          <w:b/>
          <w:u w:val="single"/>
        </w:rPr>
        <w:t xml:space="preserve"> polegające na wadliwej ocenie materiału dowodowego dowodu w postaci</w:t>
      </w:r>
      <w:r w:rsidRPr="009A1EA2">
        <w:rPr>
          <w:u w:val="single"/>
        </w:rPr>
        <w:t xml:space="preserve">  …..</w:t>
      </w:r>
      <w:r w:rsidRPr="009A1EA2">
        <w:rPr>
          <w:b/>
          <w:u w:val="single"/>
        </w:rPr>
        <w:t xml:space="preserve"> co doprowadziło do</w:t>
      </w:r>
      <w:r>
        <w:rPr>
          <w:b/>
          <w:u w:val="single"/>
        </w:rPr>
        <w:t>……</w:t>
      </w:r>
    </w:p>
    <w:p w:rsidR="009A1EA2" w:rsidRPr="009B666B" w:rsidRDefault="009A1EA2" w:rsidP="009B666B">
      <w:pPr>
        <w:pStyle w:val="Tekstpodstawowywcity2"/>
        <w:ind w:left="0" w:firstLine="708"/>
        <w:jc w:val="both"/>
        <w:rPr>
          <w:b w:val="0"/>
          <w:bCs w:val="0"/>
          <w:sz w:val="24"/>
        </w:rPr>
      </w:pPr>
    </w:p>
    <w:p w:rsidR="00E53D70" w:rsidRPr="009B666B" w:rsidRDefault="00E53D70" w:rsidP="009B666B">
      <w:pPr>
        <w:pStyle w:val="Tekstpodstawowywcity2"/>
        <w:ind w:left="0" w:firstLine="360"/>
        <w:jc w:val="both"/>
        <w:rPr>
          <w:sz w:val="24"/>
        </w:rPr>
      </w:pPr>
      <w:r w:rsidRPr="009B666B">
        <w:rPr>
          <w:b w:val="0"/>
          <w:bCs w:val="0"/>
          <w:sz w:val="24"/>
        </w:rPr>
        <w:t>Warunkiem możliwości podniesienia części zarzutów dotyczących naruszenia prawa procesowego jest uprzednie zgłoszenie tzw. zastrzeżenia do protokołu rozprawy (art. 162</w:t>
      </w:r>
      <w:r w:rsidR="00AF7128">
        <w:rPr>
          <w:b w:val="0"/>
          <w:bCs w:val="0"/>
          <w:sz w:val="24"/>
        </w:rPr>
        <w:t xml:space="preserve"> k.p.c.</w:t>
      </w:r>
      <w:r w:rsidRPr="009B666B">
        <w:rPr>
          <w:b w:val="0"/>
          <w:bCs w:val="0"/>
          <w:sz w:val="24"/>
        </w:rPr>
        <w:t>)</w:t>
      </w:r>
      <w:r w:rsidR="004D0327">
        <w:rPr>
          <w:b w:val="0"/>
          <w:bCs w:val="0"/>
          <w:sz w:val="24"/>
        </w:rPr>
        <w:t xml:space="preserve">. </w:t>
      </w:r>
      <w:r w:rsidR="004D0327" w:rsidRPr="00AF7128">
        <w:rPr>
          <w:bCs w:val="0"/>
          <w:sz w:val="24"/>
        </w:rPr>
        <w:t xml:space="preserve">Pamiętajcie o nowym brzmieniu </w:t>
      </w:r>
      <w:r w:rsidR="00AF7128" w:rsidRPr="00AF7128">
        <w:rPr>
          <w:bCs w:val="0"/>
          <w:sz w:val="24"/>
        </w:rPr>
        <w:t>tego przepisu!!!!!</w:t>
      </w:r>
      <w:r w:rsidRPr="00AF7128">
        <w:rPr>
          <w:bCs w:val="0"/>
          <w:sz w:val="24"/>
        </w:rPr>
        <w:t>.</w:t>
      </w:r>
      <w:r w:rsidRPr="009B666B">
        <w:rPr>
          <w:b w:val="0"/>
          <w:bCs w:val="0"/>
          <w:sz w:val="24"/>
        </w:rPr>
        <w:t xml:space="preserve"> Nie jest ono wymagane w sytuacji, gdy chodzi o zarzut, który sąd ma obowiązek wziąć pod uwagę z urzędu, a więc wszystkie przyczyny nieważności postępowania. Ponadto strona nie musi zgłosić zastrzeżenia,  gdy uprawdopodobni, że nie zgłosiła go bez swojej winy</w:t>
      </w:r>
      <w:r w:rsidR="005F4ABB" w:rsidRPr="009B666B">
        <w:rPr>
          <w:b w:val="0"/>
          <w:bCs w:val="0"/>
          <w:sz w:val="24"/>
        </w:rPr>
        <w:t xml:space="preserve"> /proszę pamiętać o zdaniu drugim art. 162 k.p.c./</w:t>
      </w:r>
      <w:r w:rsidRPr="009B666B">
        <w:rPr>
          <w:b w:val="0"/>
          <w:bCs w:val="0"/>
          <w:sz w:val="24"/>
        </w:rPr>
        <w:t>, np. uchybienie dotyczy błędnej oceny dowodów, co wynika dopiero z uzasadnienia wyroku albo gdy sąd pominie dowody bez wydania postanowienia (co do tego wyroki SN z 23 kwietnia 2010 r., II UK 315/09; oraz z dnia 24 września 2009 r., IV CSK 185/09, Biul. SN 2010, nr 1, poz. 13). Zastrzeżenie nie jest również wymagane, gdy czynnością sądu jest postanowienie podlegające odrębnemu zaskarżeniu bądź postanowienie, które wprawdzie nie podlega odrębnemu zaskarżeniu zażaleniem, ale wiąże sąd, który je wydał (art. 359 k.p.c.). Ten pogląd wyrażony przez Sąd Najwyższy między innymi w wyroku z 15 czerwca 2007 r.  (II CSK 96/07) oraz uchwale z 27 października 2005 r. (III CZP 55/05, OSNC 2006, nr 9, poz. 144) opiera się na słusznym twierdzeniu, że w przypadku pierwszej grupy postanowień istnieje odrębny tryb ich wzruszania, a drugiej – związanie sądu nie pozwala na ich zmianę bądź uchylenie, o ile nie zaszły nowe okoliczności. Nową okolicznością nie jest natomiast fakt zgłoszenia zastrzeżenia w trybie art. 162. Zasadniczo zatem a</w:t>
      </w:r>
      <w:r w:rsidRPr="009B666B">
        <w:rPr>
          <w:b w:val="0"/>
          <w:sz w:val="24"/>
        </w:rPr>
        <w:t xml:space="preserve">rt. 162 </w:t>
      </w:r>
      <w:r w:rsidR="005F4ABB" w:rsidRPr="009B666B">
        <w:rPr>
          <w:b w:val="0"/>
          <w:sz w:val="24"/>
        </w:rPr>
        <w:t xml:space="preserve">k.p.c. </w:t>
      </w:r>
      <w:r w:rsidRPr="009B666B">
        <w:rPr>
          <w:b w:val="0"/>
          <w:sz w:val="24"/>
        </w:rPr>
        <w:t xml:space="preserve">dotyczy postanowień dowodowych, które w myśl art. 240 </w:t>
      </w:r>
      <w:r w:rsidR="005F4ABB" w:rsidRPr="009B666B">
        <w:rPr>
          <w:b w:val="0"/>
          <w:sz w:val="24"/>
        </w:rPr>
        <w:t>§</w:t>
      </w:r>
      <w:r w:rsidRPr="009B666B">
        <w:rPr>
          <w:b w:val="0"/>
          <w:sz w:val="24"/>
        </w:rPr>
        <w:t xml:space="preserve">1 </w:t>
      </w:r>
      <w:r w:rsidR="005F4ABB" w:rsidRPr="009B666B">
        <w:rPr>
          <w:b w:val="0"/>
          <w:sz w:val="24"/>
        </w:rPr>
        <w:t xml:space="preserve">k.p.c. </w:t>
      </w:r>
      <w:r w:rsidRPr="009B666B">
        <w:rPr>
          <w:b w:val="0"/>
          <w:sz w:val="24"/>
        </w:rPr>
        <w:t>nie wiążą sądu.</w:t>
      </w:r>
      <w:r w:rsidR="005F4ABB" w:rsidRPr="009B666B">
        <w:rPr>
          <w:b w:val="0"/>
          <w:sz w:val="24"/>
        </w:rPr>
        <w:t xml:space="preserve"> Obok zarzutów prawa procesowego istotne podniesienie jest  zarzutów prawa materialnego. Profesjonalny pełnomocnik, także aplikant powinien te zarzuty podnieść, niezależnie od tego, iż sąd bierze pod uwagę naruszenia prawa materialnego z urzędu.</w:t>
      </w:r>
      <w:r w:rsidR="005F4ABB" w:rsidRPr="009B666B">
        <w:rPr>
          <w:b w:val="0"/>
          <w:bCs w:val="0"/>
          <w:sz w:val="24"/>
        </w:rPr>
        <w:t xml:space="preserve"> </w:t>
      </w:r>
      <w:r w:rsidRPr="009B666B">
        <w:rPr>
          <w:b w:val="0"/>
          <w:bCs w:val="0"/>
          <w:sz w:val="24"/>
        </w:rPr>
        <w:t xml:space="preserve">O tym przy tym, czy dany przepis jest przepisem o charakterze materialnym, czy procesowym decyduje nie akt prawny, w którym został umiejscowiony, ale przedmiot regulacji (wyroki SN z 27 czerwca 2001 r., II CKN 898/00, oraz z 19 kwietnia 2001 r., IV CKN 326/00, </w:t>
      </w:r>
      <w:r w:rsidR="00EC4D90" w:rsidRPr="009B666B">
        <w:rPr>
          <w:b w:val="0"/>
          <w:bCs w:val="0"/>
          <w:sz w:val="24"/>
        </w:rPr>
        <w:t xml:space="preserve">odnośnie </w:t>
      </w:r>
      <w:r w:rsidRPr="009B666B">
        <w:rPr>
          <w:b w:val="0"/>
          <w:bCs w:val="0"/>
          <w:sz w:val="24"/>
        </w:rPr>
        <w:t>zarzutu naruszenia  art. 189</w:t>
      </w:r>
      <w:r w:rsidR="005F4ABB" w:rsidRPr="009B666B">
        <w:rPr>
          <w:b w:val="0"/>
          <w:bCs w:val="0"/>
          <w:sz w:val="24"/>
        </w:rPr>
        <w:t xml:space="preserve"> k.p.c.</w:t>
      </w:r>
      <w:r w:rsidRPr="009B666B">
        <w:rPr>
          <w:b w:val="0"/>
          <w:bCs w:val="0"/>
          <w:sz w:val="24"/>
        </w:rPr>
        <w:t>).</w:t>
      </w:r>
      <w:r w:rsidR="005F4ABB" w:rsidRPr="009B666B">
        <w:rPr>
          <w:b w:val="0"/>
          <w:bCs w:val="0"/>
          <w:sz w:val="24"/>
        </w:rPr>
        <w:t xml:space="preserve"> </w:t>
      </w:r>
      <w:r w:rsidRPr="009B666B">
        <w:rPr>
          <w:b w:val="0"/>
          <w:bCs w:val="0"/>
          <w:sz w:val="24"/>
        </w:rPr>
        <w:t>Nie są</w:t>
      </w:r>
      <w:r w:rsidR="005F4ABB" w:rsidRPr="009B666B">
        <w:rPr>
          <w:b w:val="0"/>
          <w:bCs w:val="0"/>
          <w:sz w:val="24"/>
        </w:rPr>
        <w:t xml:space="preserve"> przepisami prawa materialnego </w:t>
      </w:r>
      <w:r w:rsidRPr="009B666B">
        <w:rPr>
          <w:b w:val="0"/>
          <w:bCs w:val="0"/>
          <w:sz w:val="24"/>
        </w:rPr>
        <w:t xml:space="preserve">postanowienia umów, statutów, ogólnych </w:t>
      </w:r>
      <w:r w:rsidRPr="009B666B">
        <w:rPr>
          <w:b w:val="0"/>
          <w:bCs w:val="0"/>
          <w:sz w:val="24"/>
        </w:rPr>
        <w:lastRenderedPageBreak/>
        <w:t>warunków umów, wzorców umownych, kodeksów etyki zawodow</w:t>
      </w:r>
      <w:r w:rsidR="00EC4D90" w:rsidRPr="009B666B">
        <w:rPr>
          <w:b w:val="0"/>
          <w:bCs w:val="0"/>
          <w:sz w:val="24"/>
        </w:rPr>
        <w:t xml:space="preserve">ej, regulaminów organizacyjnych, </w:t>
      </w:r>
      <w:r w:rsidRPr="009B666B">
        <w:rPr>
          <w:b w:val="0"/>
          <w:bCs w:val="0"/>
          <w:sz w:val="24"/>
        </w:rPr>
        <w:t>orzeczenia sądów  (wyroki SN z 29 czerwca 2010 r., III CSK 295/09</w:t>
      </w:r>
      <w:r w:rsidR="00E86981" w:rsidRPr="009B666B">
        <w:rPr>
          <w:b w:val="0"/>
          <w:bCs w:val="0"/>
          <w:sz w:val="24"/>
        </w:rPr>
        <w:t>, nr 5</w:t>
      </w:r>
      <w:r w:rsidRPr="009B666B">
        <w:rPr>
          <w:b w:val="0"/>
          <w:bCs w:val="0"/>
          <w:sz w:val="24"/>
        </w:rPr>
        <w:t>; z</w:t>
      </w:r>
      <w:r w:rsidR="00E86981" w:rsidRPr="009B666B">
        <w:rPr>
          <w:b w:val="0"/>
          <w:bCs w:val="0"/>
          <w:sz w:val="24"/>
        </w:rPr>
        <w:t xml:space="preserve"> 8 lipca 2010 r., II CSK 108/10</w:t>
      </w:r>
      <w:r w:rsidRPr="009B666B">
        <w:rPr>
          <w:b w:val="0"/>
          <w:bCs w:val="0"/>
          <w:sz w:val="24"/>
        </w:rPr>
        <w:t xml:space="preserve">; </w:t>
      </w:r>
      <w:r w:rsidR="00E86981" w:rsidRPr="009B666B">
        <w:rPr>
          <w:b w:val="0"/>
          <w:bCs w:val="0"/>
          <w:sz w:val="24"/>
        </w:rPr>
        <w:t>z 6 maja 2010 r., II CSK 595/09</w:t>
      </w:r>
      <w:r w:rsidRPr="009B666B">
        <w:rPr>
          <w:b w:val="0"/>
          <w:bCs w:val="0"/>
          <w:sz w:val="24"/>
        </w:rPr>
        <w:t>; z 5</w:t>
      </w:r>
      <w:r w:rsidR="00E86981" w:rsidRPr="009B666B">
        <w:rPr>
          <w:b w:val="0"/>
          <w:bCs w:val="0"/>
          <w:sz w:val="24"/>
        </w:rPr>
        <w:t xml:space="preserve"> marca 2003 r., III CKN 1064/00</w:t>
      </w:r>
      <w:r w:rsidRPr="009B666B">
        <w:rPr>
          <w:b w:val="0"/>
          <w:bCs w:val="0"/>
          <w:sz w:val="24"/>
        </w:rPr>
        <w:t xml:space="preserve">; z </w:t>
      </w:r>
      <w:r w:rsidR="00E86981" w:rsidRPr="009B666B">
        <w:rPr>
          <w:b w:val="0"/>
          <w:bCs w:val="0"/>
          <w:sz w:val="24"/>
        </w:rPr>
        <w:t>5 lutego 2002 r., II CKN 800/99</w:t>
      </w:r>
      <w:r w:rsidRPr="009B666B">
        <w:rPr>
          <w:b w:val="0"/>
          <w:bCs w:val="0"/>
          <w:sz w:val="24"/>
        </w:rPr>
        <w:t xml:space="preserve">; z 3 </w:t>
      </w:r>
      <w:r w:rsidR="00E86981" w:rsidRPr="009B666B">
        <w:rPr>
          <w:b w:val="0"/>
          <w:bCs w:val="0"/>
          <w:sz w:val="24"/>
        </w:rPr>
        <w:t xml:space="preserve">kwietnia 2001 r., I CKN 1405/98; z 8 października 2004 r.,).  </w:t>
      </w:r>
      <w:r w:rsidRPr="009B666B">
        <w:rPr>
          <w:sz w:val="24"/>
        </w:rPr>
        <w:t>Zarzuty obrazy prawa materialnego zwykle ujmowane są one w dwóch uproszczonych postaciach: jako naruszenie prawa materialnego przez błędną jego wykładnię bądź przez niewłaściwe zastosowanie (art. 398</w:t>
      </w:r>
      <w:r w:rsidRPr="009B666B">
        <w:rPr>
          <w:position w:val="1"/>
          <w:sz w:val="24"/>
          <w:vertAlign w:val="superscript"/>
        </w:rPr>
        <w:t>3</w:t>
      </w:r>
      <w:r w:rsidRPr="009B666B">
        <w:rPr>
          <w:sz w:val="24"/>
        </w:rPr>
        <w:t xml:space="preserve"> § 1 pkt 1 k.p.c.). Mogą one polegać na obrazie prawa w ścisłym tego słowa znaczeniu, a więc jako błąd polegający na przyjęciu, że istnieje norma prawna faktycznie nieistniejąca</w:t>
      </w:r>
      <w:r w:rsidR="00E86981" w:rsidRPr="009B666B">
        <w:rPr>
          <w:sz w:val="24"/>
        </w:rPr>
        <w:t xml:space="preserve">. </w:t>
      </w:r>
      <w:r w:rsidRPr="009B666B">
        <w:rPr>
          <w:sz w:val="24"/>
        </w:rPr>
        <w:t>Ponadto w grę może wchodzić uchybienie polegające na zastosowaniu niewłaściwej normy prawnej zamiast właściwej, np. zakwalifikowanie ustalonego stanu faktycznego do przepisów regulujących umowę zlecenia, zamiast umowę o dzieło. Błąd sądu może również polegać na zastosowaniu takiej normy prawnej, która nie znajduje zastosowania w stanie faktycznym sprawy i nie wchodzi w jej miejsce żadna inna</w:t>
      </w:r>
      <w:r w:rsidR="00E86981" w:rsidRPr="009B666B">
        <w:rPr>
          <w:sz w:val="24"/>
        </w:rPr>
        <w:t>. U</w:t>
      </w:r>
      <w:r w:rsidRPr="009B666B">
        <w:rPr>
          <w:sz w:val="24"/>
        </w:rPr>
        <w:t xml:space="preserve">chybienie może sprowadzać się do niezastosowania określonej normy prawnej, która w konkretnym stanie faktycznym powinna zostać zastosowana, np. art. 5 k.c. w związku z 117 par. 2 k.c. przez uznanie, że podniesienie zarzutu przedawnienia nie jest sprzeczne z zasadami słuszności (wyroki SN: z 29 listopada 2002 r., IV CKN </w:t>
      </w:r>
      <w:r w:rsidR="00E86981" w:rsidRPr="009B666B">
        <w:rPr>
          <w:sz w:val="24"/>
        </w:rPr>
        <w:t>1527/00</w:t>
      </w:r>
      <w:r w:rsidRPr="009B666B">
        <w:rPr>
          <w:sz w:val="24"/>
        </w:rPr>
        <w:t>; z 26 l</w:t>
      </w:r>
      <w:r w:rsidR="00E86981" w:rsidRPr="009B666B">
        <w:rPr>
          <w:sz w:val="24"/>
        </w:rPr>
        <w:t>istopada 2002 r., V CKN 1408/00</w:t>
      </w:r>
      <w:r w:rsidRPr="009B666B">
        <w:rPr>
          <w:sz w:val="24"/>
        </w:rPr>
        <w:t>; z 8</w:t>
      </w:r>
      <w:r w:rsidR="00E86981" w:rsidRPr="009B666B">
        <w:rPr>
          <w:sz w:val="24"/>
        </w:rPr>
        <w:t xml:space="preserve"> listopada 2005 r., I CK 201/05</w:t>
      </w:r>
      <w:r w:rsidRPr="009B666B">
        <w:rPr>
          <w:sz w:val="24"/>
        </w:rPr>
        <w:t>).</w:t>
      </w:r>
    </w:p>
    <w:p w:rsidR="003A1548" w:rsidRDefault="00E53D70" w:rsidP="003A1548">
      <w:pPr>
        <w:tabs>
          <w:tab w:val="left" w:pos="0"/>
        </w:tabs>
        <w:spacing w:after="200" w:line="360" w:lineRule="auto"/>
        <w:jc w:val="both"/>
        <w:rPr>
          <w:rFonts w:ascii="Times New Roman" w:hAnsi="Times New Roman" w:cs="Times New Roman"/>
          <w:b/>
        </w:rPr>
      </w:pPr>
      <w:r w:rsidRPr="009B666B">
        <w:rPr>
          <w:rFonts w:ascii="Times New Roman" w:hAnsi="Times New Roman" w:cs="Times New Roman"/>
          <w:b/>
        </w:rPr>
        <w:t xml:space="preserve">Błędna </w:t>
      </w:r>
      <w:r w:rsidR="00E86981" w:rsidRPr="009B666B">
        <w:rPr>
          <w:rFonts w:ascii="Times New Roman" w:hAnsi="Times New Roman" w:cs="Times New Roman"/>
          <w:b/>
        </w:rPr>
        <w:t>wykładnia</w:t>
      </w:r>
      <w:r w:rsidRPr="009B666B">
        <w:rPr>
          <w:rFonts w:ascii="Times New Roman" w:hAnsi="Times New Roman" w:cs="Times New Roman"/>
          <w:b/>
        </w:rPr>
        <w:t xml:space="preserve"> prawa materialnego polega na mylnym zrozumieniu treści zastosowanego (bądź niezastosowanego</w:t>
      </w:r>
      <w:r w:rsidR="00E86981" w:rsidRPr="009B666B">
        <w:rPr>
          <w:rFonts w:ascii="Times New Roman" w:hAnsi="Times New Roman" w:cs="Times New Roman"/>
          <w:b/>
        </w:rPr>
        <w:t>)</w:t>
      </w:r>
      <w:r w:rsidRPr="009B666B">
        <w:rPr>
          <w:rFonts w:ascii="Times New Roman" w:hAnsi="Times New Roman" w:cs="Times New Roman"/>
          <w:b/>
        </w:rPr>
        <w:t xml:space="preserve"> </w:t>
      </w:r>
      <w:r w:rsidR="00E86981" w:rsidRPr="009B666B">
        <w:rPr>
          <w:rFonts w:ascii="Times New Roman" w:hAnsi="Times New Roman" w:cs="Times New Roman"/>
          <w:b/>
        </w:rPr>
        <w:t>przepisu (</w:t>
      </w:r>
      <w:r w:rsidRPr="009B666B">
        <w:rPr>
          <w:rFonts w:ascii="Times New Roman" w:hAnsi="Times New Roman" w:cs="Times New Roman"/>
          <w:b/>
        </w:rPr>
        <w:t>wyroki SN z 15 kwietnia 2004 r., IV CK 274/03</w:t>
      </w:r>
      <w:r w:rsidR="00E86981" w:rsidRPr="009B666B">
        <w:rPr>
          <w:rFonts w:ascii="Times New Roman" w:hAnsi="Times New Roman" w:cs="Times New Roman"/>
          <w:b/>
        </w:rPr>
        <w:t xml:space="preserve"> </w:t>
      </w:r>
      <w:r w:rsidRPr="009B666B">
        <w:rPr>
          <w:rFonts w:ascii="Times New Roman" w:hAnsi="Times New Roman" w:cs="Times New Roman"/>
          <w:b/>
        </w:rPr>
        <w:t>oraz z 22 paź</w:t>
      </w:r>
      <w:r w:rsidR="00E86981" w:rsidRPr="009B666B">
        <w:rPr>
          <w:rFonts w:ascii="Times New Roman" w:hAnsi="Times New Roman" w:cs="Times New Roman"/>
          <w:b/>
        </w:rPr>
        <w:t>dziernika 2003 r., II CK 182/02</w:t>
      </w:r>
      <w:r w:rsidRPr="009B666B">
        <w:rPr>
          <w:rFonts w:ascii="Times New Roman" w:hAnsi="Times New Roman" w:cs="Times New Roman"/>
          <w:b/>
        </w:rPr>
        <w:t xml:space="preserve">). Ta postać naruszenia obejmuje także ustalenie treści ogólnych pojęć prawnych, np. podstępu, złej wiary, opóźnienia i zwłoki dłużnika w spełnieniu świadczenia, posiadania samoistnego, zależnego itp. Zarzut naruszenia przepisów prawa materialnego może dotyczyć albo błędnej wykładni przepisu albo niewłaściwego zastosowania (alternatywa rozłączna). Dlatego nie jest możliwe naruszenie prawa materialnego jednocześnie przez błędną wykładnię i niewłaściwe zastosowanie (zobacz wyroki SN z 15 lipca 2010 r., IV CSK 138/10, Lex nr 621347 oraz z 9 kwietnia 2008 r., V CSK 520/07, Lex nr 577239). Niewłaściwa wykładnia danego przepisu może w konsekwencji natomiast doprowadzić do błędnego jego zastosowania bądź niezastosowania. Jeśli sąd np. ustala zakres pojęć prawnych, którymi posługują się normy prawne, to pojęcia te – jako zawarte w treści tych norm – mogą zadecydować o ich zastosowaniu w konkretnym przypadku. W tej sytuacji błędne ustalenie treści pojęcia </w:t>
      </w:r>
      <w:r w:rsidRPr="009B666B">
        <w:rPr>
          <w:rFonts w:ascii="Times New Roman" w:hAnsi="Times New Roman" w:cs="Times New Roman"/>
          <w:b/>
        </w:rPr>
        <w:lastRenderedPageBreak/>
        <w:t xml:space="preserve">prawnego prowadzi do postawienia zarzutu błędnej wykładni przepisu prawa materialnego. </w:t>
      </w:r>
    </w:p>
    <w:p w:rsidR="003A1548" w:rsidRDefault="003A1548" w:rsidP="003A1548">
      <w:pPr>
        <w:tabs>
          <w:tab w:val="left" w:pos="0"/>
        </w:tabs>
        <w:spacing w:after="200" w:line="360" w:lineRule="auto"/>
        <w:jc w:val="both"/>
        <w:rPr>
          <w:rFonts w:ascii="Times New Roman" w:hAnsi="Times New Roman" w:cs="Times New Roman"/>
          <w:b/>
          <w:u w:val="single"/>
        </w:rPr>
      </w:pPr>
      <w:r>
        <w:rPr>
          <w:rFonts w:ascii="Times New Roman" w:hAnsi="Times New Roman" w:cs="Times New Roman"/>
          <w:b/>
        </w:rPr>
        <w:tab/>
      </w:r>
      <w:r w:rsidRPr="00B00319">
        <w:rPr>
          <w:rFonts w:ascii="Times New Roman" w:hAnsi="Times New Roman" w:cs="Times New Roman"/>
          <w:b/>
          <w:u w:val="single"/>
        </w:rPr>
        <w:t xml:space="preserve">Zarzut naruszenia prawa </w:t>
      </w:r>
      <w:r>
        <w:rPr>
          <w:rFonts w:ascii="Times New Roman" w:hAnsi="Times New Roman" w:cs="Times New Roman"/>
          <w:b/>
          <w:u w:val="single"/>
        </w:rPr>
        <w:t xml:space="preserve">materialnego </w:t>
      </w:r>
      <w:r w:rsidRPr="00B00319">
        <w:rPr>
          <w:rFonts w:ascii="Times New Roman" w:hAnsi="Times New Roman" w:cs="Times New Roman"/>
          <w:b/>
          <w:u w:val="single"/>
        </w:rPr>
        <w:t>mu</w:t>
      </w:r>
      <w:r>
        <w:rPr>
          <w:rFonts w:ascii="Times New Roman" w:hAnsi="Times New Roman" w:cs="Times New Roman"/>
          <w:b/>
          <w:u w:val="single"/>
        </w:rPr>
        <w:t xml:space="preserve">si, co do zasady </w:t>
      </w:r>
      <w:r w:rsidRPr="00B00319">
        <w:rPr>
          <w:rFonts w:ascii="Times New Roman" w:hAnsi="Times New Roman" w:cs="Times New Roman"/>
          <w:b/>
          <w:u w:val="single"/>
        </w:rPr>
        <w:t>mieć</w:t>
      </w:r>
      <w:r>
        <w:rPr>
          <w:rFonts w:ascii="Times New Roman" w:hAnsi="Times New Roman" w:cs="Times New Roman"/>
          <w:b/>
          <w:u w:val="single"/>
        </w:rPr>
        <w:t xml:space="preserve"> tylko trzy</w:t>
      </w:r>
      <w:r w:rsidRPr="00B00319">
        <w:rPr>
          <w:rFonts w:ascii="Times New Roman" w:hAnsi="Times New Roman" w:cs="Times New Roman"/>
          <w:b/>
          <w:u w:val="single"/>
        </w:rPr>
        <w:t xml:space="preserve"> elementy i brzmieć: </w:t>
      </w:r>
    </w:p>
    <w:p w:rsidR="003A1548" w:rsidRPr="003A1548" w:rsidRDefault="003A1548" w:rsidP="003A1548">
      <w:pPr>
        <w:tabs>
          <w:tab w:val="left" w:pos="0"/>
        </w:tabs>
        <w:spacing w:after="200" w:line="360" w:lineRule="auto"/>
        <w:jc w:val="both"/>
        <w:rPr>
          <w:rFonts w:ascii="Times New Roman" w:hAnsi="Times New Roman" w:cs="Times New Roman"/>
          <w:b/>
        </w:rPr>
      </w:pPr>
      <w:r>
        <w:rPr>
          <w:rFonts w:ascii="Times New Roman" w:hAnsi="Times New Roman" w:cs="Times New Roman"/>
          <w:b/>
        </w:rPr>
        <w:tab/>
        <w:t>Zarzucam naruszenie prawa materialnego.....</w:t>
      </w:r>
      <w:r w:rsidRPr="003A1548">
        <w:rPr>
          <w:rFonts w:ascii="Times New Roman" w:hAnsi="Times New Roman" w:cs="Times New Roman"/>
        </w:rPr>
        <w:t>wymieniamy artykuł</w:t>
      </w:r>
      <w:r>
        <w:rPr>
          <w:rFonts w:ascii="Times New Roman" w:hAnsi="Times New Roman" w:cs="Times New Roman"/>
        </w:rPr>
        <w:t xml:space="preserve"> </w:t>
      </w:r>
      <w:r>
        <w:rPr>
          <w:rFonts w:ascii="Times New Roman" w:hAnsi="Times New Roman" w:cs="Times New Roman"/>
          <w:b/>
        </w:rPr>
        <w:t>polegające na....</w:t>
      </w:r>
      <w:r>
        <w:rPr>
          <w:rFonts w:ascii="Times New Roman" w:hAnsi="Times New Roman" w:cs="Times New Roman"/>
        </w:rPr>
        <w:t xml:space="preserve">błędnej wykładni  błędnym zastosowaniu  i </w:t>
      </w:r>
      <w:r>
        <w:rPr>
          <w:rFonts w:ascii="Times New Roman" w:hAnsi="Times New Roman" w:cs="Times New Roman"/>
          <w:b/>
        </w:rPr>
        <w:t xml:space="preserve">przyjęciu, iż </w:t>
      </w:r>
      <w:r w:rsidR="001E47A2">
        <w:rPr>
          <w:rFonts w:ascii="Times New Roman" w:hAnsi="Times New Roman" w:cs="Times New Roman"/>
          <w:b/>
        </w:rPr>
        <w:t>..........</w:t>
      </w:r>
    </w:p>
    <w:p w:rsidR="003A1548" w:rsidRPr="009B666B" w:rsidRDefault="003A1548" w:rsidP="009B666B">
      <w:pPr>
        <w:tabs>
          <w:tab w:val="left" w:pos="0"/>
        </w:tabs>
        <w:spacing w:after="200" w:line="360" w:lineRule="auto"/>
        <w:jc w:val="both"/>
        <w:rPr>
          <w:rFonts w:ascii="Times New Roman" w:hAnsi="Times New Roman" w:cs="Times New Roman"/>
          <w:b/>
        </w:rPr>
      </w:pPr>
    </w:p>
    <w:p w:rsidR="00E53D70" w:rsidRPr="009B666B" w:rsidRDefault="00CF214E" w:rsidP="009B666B">
      <w:pPr>
        <w:tabs>
          <w:tab w:val="left" w:pos="0"/>
        </w:tabs>
        <w:spacing w:after="200" w:line="360" w:lineRule="auto"/>
        <w:jc w:val="both"/>
        <w:rPr>
          <w:rFonts w:ascii="Times New Roman" w:hAnsi="Times New Roman" w:cs="Times New Roman"/>
        </w:rPr>
      </w:pPr>
      <w:r w:rsidRPr="009B666B">
        <w:rPr>
          <w:rFonts w:ascii="Times New Roman" w:hAnsi="Times New Roman" w:cs="Times New Roman"/>
        </w:rPr>
        <w:tab/>
      </w:r>
      <w:r w:rsidR="00E53D70" w:rsidRPr="009B666B">
        <w:rPr>
          <w:rFonts w:ascii="Times New Roman" w:hAnsi="Times New Roman" w:cs="Times New Roman"/>
        </w:rPr>
        <w:t xml:space="preserve">Sąd Najwyższy </w:t>
      </w:r>
      <w:r w:rsidRPr="009B666B">
        <w:rPr>
          <w:rFonts w:ascii="Times New Roman" w:hAnsi="Times New Roman" w:cs="Times New Roman"/>
        </w:rPr>
        <w:t xml:space="preserve">wskazuje, </w:t>
      </w:r>
      <w:r w:rsidR="00E53D70" w:rsidRPr="009B666B">
        <w:rPr>
          <w:rFonts w:ascii="Times New Roman" w:hAnsi="Times New Roman" w:cs="Times New Roman"/>
        </w:rPr>
        <w:t>że o ile wadliwość podstawy prawnej może być zarówno wynikiem uchybienia procesowego, jak i naruszenia przepisów prawa materialnego, o tyle wadliwość podstawy faktycznej jest zawsze wynikiem uchybienia</w:t>
      </w:r>
      <w:r w:rsidRPr="009B666B">
        <w:rPr>
          <w:rFonts w:ascii="Times New Roman" w:hAnsi="Times New Roman" w:cs="Times New Roman"/>
        </w:rPr>
        <w:t xml:space="preserve"> procesowego (wyrok</w:t>
      </w:r>
      <w:r w:rsidR="00E53D70" w:rsidRPr="009B666B">
        <w:rPr>
          <w:rFonts w:ascii="Times New Roman" w:hAnsi="Times New Roman" w:cs="Times New Roman"/>
        </w:rPr>
        <w:t xml:space="preserve"> SN z 1</w:t>
      </w:r>
      <w:r w:rsidRPr="009B666B">
        <w:rPr>
          <w:rFonts w:ascii="Times New Roman" w:hAnsi="Times New Roman" w:cs="Times New Roman"/>
        </w:rPr>
        <w:t>1 grudnia 2002 r., I CKN 960/00</w:t>
      </w:r>
      <w:r w:rsidR="00E53D70" w:rsidRPr="009B666B">
        <w:rPr>
          <w:rFonts w:ascii="Times New Roman" w:hAnsi="Times New Roman" w:cs="Times New Roman"/>
        </w:rPr>
        <w:t>).</w:t>
      </w:r>
      <w:r w:rsidRPr="009B666B">
        <w:rPr>
          <w:rFonts w:ascii="Times New Roman" w:hAnsi="Times New Roman" w:cs="Times New Roman"/>
        </w:rPr>
        <w:t xml:space="preserve"> </w:t>
      </w:r>
      <w:r w:rsidR="00E53D70" w:rsidRPr="009B666B">
        <w:rPr>
          <w:rFonts w:ascii="Times New Roman" w:hAnsi="Times New Roman" w:cs="Times New Roman"/>
        </w:rPr>
        <w:t xml:space="preserve">Ocena, czy dany przepis prawa materialnego został właściwie zastosowany, zależy od uprzednio ustalonego stanu faktycznego. Wtedy dopiero bowiem można ocenić, czy sąd dokonał właściwej subsumcji, to jest ocenił, czy ustalony stan faktyczny „podpada” pod hipotezę określonej normy. Zarzut naruszenia prawa materialnego nie może być skutecznie uzasadniany próbą zwalczania ustaleń faktycznych, gdyż próba taka mogłaby ewentualnie odnieść zamierzony skutek wyłącznie w ramach naruszenia przepisów postępowania (wyroki SN: z 15 </w:t>
      </w:r>
      <w:r w:rsidRPr="009B666B">
        <w:rPr>
          <w:rFonts w:ascii="Times New Roman" w:hAnsi="Times New Roman" w:cs="Times New Roman"/>
        </w:rPr>
        <w:t>kwietnia 2004 r., IV CK 274/03,</w:t>
      </w:r>
      <w:r w:rsidR="00E53D70" w:rsidRPr="009B666B">
        <w:rPr>
          <w:rFonts w:ascii="Times New Roman" w:hAnsi="Times New Roman" w:cs="Times New Roman"/>
        </w:rPr>
        <w:t xml:space="preserve"> z 26 września 2002 r., III CKN 466/00, z 1</w:t>
      </w:r>
      <w:r w:rsidRPr="009B666B">
        <w:rPr>
          <w:rFonts w:ascii="Times New Roman" w:hAnsi="Times New Roman" w:cs="Times New Roman"/>
        </w:rPr>
        <w:t>9 kwietnia 2006 r., V CSK 35/06</w:t>
      </w:r>
      <w:r w:rsidR="00E53D70" w:rsidRPr="009B666B">
        <w:rPr>
          <w:rFonts w:ascii="Times New Roman" w:hAnsi="Times New Roman" w:cs="Times New Roman"/>
        </w:rPr>
        <w:t>).</w:t>
      </w:r>
      <w:r w:rsidRPr="009B666B">
        <w:rPr>
          <w:rFonts w:ascii="Times New Roman" w:hAnsi="Times New Roman" w:cs="Times New Roman"/>
        </w:rPr>
        <w:t xml:space="preserve"> </w:t>
      </w:r>
      <w:r w:rsidR="00E53D70" w:rsidRPr="009B666B">
        <w:rPr>
          <w:rFonts w:ascii="Times New Roman" w:hAnsi="Times New Roman" w:cs="Times New Roman"/>
        </w:rPr>
        <w:t>Nie można również skutecznie dowodzić błędu w subsumcji przez kwestionowanie prawidłowości dokonanych przez sąd ustaleń faktycznych (wyroki SN z 20 grudnia 2001 r., V C</w:t>
      </w:r>
      <w:r w:rsidRPr="009B666B">
        <w:rPr>
          <w:rFonts w:ascii="Times New Roman" w:hAnsi="Times New Roman" w:cs="Times New Roman"/>
        </w:rPr>
        <w:t>KN 510/00</w:t>
      </w:r>
      <w:r w:rsidR="00E53D70" w:rsidRPr="009B666B">
        <w:rPr>
          <w:rFonts w:ascii="Times New Roman" w:hAnsi="Times New Roman" w:cs="Times New Roman"/>
        </w:rPr>
        <w:t xml:space="preserve">; z 27 stycznia 2010 </w:t>
      </w:r>
      <w:r w:rsidRPr="009B666B">
        <w:rPr>
          <w:rFonts w:ascii="Times New Roman" w:hAnsi="Times New Roman" w:cs="Times New Roman"/>
        </w:rPr>
        <w:t>r., II CSK 352/09</w:t>
      </w:r>
      <w:r w:rsidR="00E53D70" w:rsidRPr="009B666B">
        <w:rPr>
          <w:rFonts w:ascii="Times New Roman" w:hAnsi="Times New Roman" w:cs="Times New Roman"/>
        </w:rPr>
        <w:t xml:space="preserve">). </w:t>
      </w:r>
    </w:p>
    <w:p w:rsidR="00E53D70" w:rsidRPr="009B666B" w:rsidRDefault="00E53D70" w:rsidP="009B666B">
      <w:pPr>
        <w:pStyle w:val="Tekstpodstawowywcity2"/>
        <w:ind w:left="0" w:firstLine="708"/>
        <w:jc w:val="both"/>
        <w:rPr>
          <w:b w:val="0"/>
          <w:bCs w:val="0"/>
          <w:sz w:val="24"/>
        </w:rPr>
      </w:pPr>
      <w:r w:rsidRPr="009B666B">
        <w:rPr>
          <w:b w:val="0"/>
          <w:bCs w:val="0"/>
          <w:color w:val="000000"/>
          <w:sz w:val="24"/>
        </w:rPr>
        <w:t>Odrębnym problemem przy formułowaniu zarzutów apelacji jest określenie rodzaju umowy zawartej pomiędzy stronami oraz je</w:t>
      </w:r>
      <w:r w:rsidR="003E1530" w:rsidRPr="009B666B">
        <w:rPr>
          <w:b w:val="0"/>
          <w:bCs w:val="0"/>
          <w:color w:val="000000"/>
          <w:sz w:val="24"/>
        </w:rPr>
        <w:t>j treści i kwalifikacji prawnej.</w:t>
      </w:r>
      <w:r w:rsidRPr="009B666B">
        <w:rPr>
          <w:b w:val="0"/>
          <w:bCs w:val="0"/>
          <w:color w:val="000000"/>
          <w:sz w:val="24"/>
        </w:rPr>
        <w:t xml:space="preserve"> Ustalenie istnienia pomiędzy stronami umowy określonej treści (ustalenie treści oświadczeń woli) należy do ustaleń faktycznych, a określenie charakteru stosunku prawnego łączącego strony należy do materialno prawnej sfery rozstrzygnięcia, w tym również określenie jakie znaczenie należy przypisać oświadczeniom o określonej treści, przy zastosowaniu reguł wykładni wskazanych w art. 65 k.c. (wyroki SN z 8 kwietnia 2003 r., IV CKN 39/01; z 30 marca 1998 r., III CKN 451/97, Lex nr 50536; z 5 listopada 1997 r., III CKN 221/97; z 21 października 2003 r., I CK 168/02, Lex nr 82270; z 18 czerwca 2004 r., II CK 358/03; z 15 października 2002 r., II CKN 1167/00). </w:t>
      </w:r>
      <w:r w:rsidR="00CF214E" w:rsidRPr="009B666B">
        <w:rPr>
          <w:bCs w:val="0"/>
          <w:color w:val="000000"/>
          <w:sz w:val="24"/>
        </w:rPr>
        <w:t>O</w:t>
      </w:r>
      <w:r w:rsidRPr="009B666B">
        <w:rPr>
          <w:bCs w:val="0"/>
          <w:color w:val="000000"/>
          <w:sz w:val="24"/>
        </w:rPr>
        <w:t xml:space="preserve">kreślenie zatem jak dana osoba zachowała się należy do sfery ustaleń faktycznych zwalczanych za pomocą zarzutów naruszenia prawa procesowego. </w:t>
      </w:r>
      <w:r w:rsidRPr="009B666B">
        <w:rPr>
          <w:bCs w:val="0"/>
          <w:color w:val="000000"/>
          <w:sz w:val="24"/>
        </w:rPr>
        <w:lastRenderedPageBreak/>
        <w:t>Zakwalifikowanie natomiast, jakie znaczenie prawne przypisać temu zachowaniu należy do sfery stosowania prawa materialnego za pomocą reguł wykł</w:t>
      </w:r>
      <w:r w:rsidR="00CF214E" w:rsidRPr="009B666B">
        <w:rPr>
          <w:bCs w:val="0"/>
          <w:color w:val="000000"/>
          <w:sz w:val="24"/>
        </w:rPr>
        <w:t>adni określonych w art. 65 k.c.</w:t>
      </w:r>
      <w:r w:rsidRPr="009B666B">
        <w:rPr>
          <w:b w:val="0"/>
          <w:bCs w:val="0"/>
          <w:color w:val="000000"/>
          <w:sz w:val="24"/>
        </w:rPr>
        <w:t xml:space="preserve"> W przypadku problemu kwalifikacji umowy zawartej pomiędzy stronami </w:t>
      </w:r>
      <w:r w:rsidR="00CF214E" w:rsidRPr="009B666B">
        <w:rPr>
          <w:b w:val="0"/>
          <w:bCs w:val="0"/>
          <w:color w:val="000000"/>
          <w:sz w:val="24"/>
        </w:rPr>
        <w:t xml:space="preserve">konieczne jest </w:t>
      </w:r>
      <w:r w:rsidRPr="009B666B">
        <w:rPr>
          <w:b w:val="0"/>
          <w:bCs w:val="0"/>
          <w:color w:val="000000"/>
          <w:sz w:val="24"/>
        </w:rPr>
        <w:t xml:space="preserve">ustalenie stanu faktycznego, a więc sposobu zachowania się stron, </w:t>
      </w:r>
      <w:r w:rsidR="00CF214E" w:rsidRPr="009B666B">
        <w:rPr>
          <w:b w:val="0"/>
          <w:bCs w:val="0"/>
          <w:color w:val="000000"/>
          <w:sz w:val="24"/>
        </w:rPr>
        <w:t xml:space="preserve">a następnie </w:t>
      </w:r>
      <w:r w:rsidRPr="009B666B">
        <w:rPr>
          <w:b w:val="0"/>
          <w:bCs w:val="0"/>
          <w:color w:val="000000"/>
          <w:sz w:val="24"/>
        </w:rPr>
        <w:t>kwalifikacja ustalonego stanu faktycznego do zakresu zastosowania określonej normy prawnej</w:t>
      </w:r>
      <w:r w:rsidR="00CF214E" w:rsidRPr="009B666B">
        <w:rPr>
          <w:b w:val="0"/>
          <w:bCs w:val="0"/>
          <w:color w:val="000000"/>
          <w:sz w:val="24"/>
        </w:rPr>
        <w:t xml:space="preserve">.  </w:t>
      </w:r>
      <w:r w:rsidR="00CF214E" w:rsidRPr="009B666B">
        <w:rPr>
          <w:bCs w:val="0"/>
          <w:color w:val="000000"/>
          <w:sz w:val="24"/>
        </w:rPr>
        <w:t xml:space="preserve">Konieczna jest </w:t>
      </w:r>
      <w:r w:rsidR="003E1530" w:rsidRPr="009B666B">
        <w:rPr>
          <w:bCs w:val="0"/>
          <w:color w:val="000000"/>
          <w:sz w:val="24"/>
        </w:rPr>
        <w:t xml:space="preserve">zatem </w:t>
      </w:r>
      <w:r w:rsidR="00CF214E" w:rsidRPr="009B666B">
        <w:rPr>
          <w:bCs w:val="0"/>
          <w:color w:val="000000"/>
          <w:sz w:val="24"/>
        </w:rPr>
        <w:t xml:space="preserve">znajomość prawa materialnego w tym instytucji prawa materialnego np. </w:t>
      </w:r>
      <w:r w:rsidR="003E1530" w:rsidRPr="009B666B">
        <w:rPr>
          <w:bCs w:val="0"/>
          <w:color w:val="000000"/>
          <w:sz w:val="24"/>
        </w:rPr>
        <w:t xml:space="preserve">instytucji </w:t>
      </w:r>
      <w:r w:rsidR="00CF214E" w:rsidRPr="009B666B">
        <w:rPr>
          <w:bCs w:val="0"/>
          <w:color w:val="000000"/>
          <w:sz w:val="24"/>
        </w:rPr>
        <w:t xml:space="preserve">świadczenia nienależnego, </w:t>
      </w:r>
      <w:r w:rsidR="003E1530" w:rsidRPr="009B666B">
        <w:rPr>
          <w:bCs w:val="0"/>
          <w:color w:val="000000"/>
          <w:sz w:val="24"/>
        </w:rPr>
        <w:t xml:space="preserve">potrącenia, kary umownej itp., </w:t>
      </w:r>
      <w:r w:rsidR="00CF214E" w:rsidRPr="009B666B">
        <w:rPr>
          <w:bCs w:val="0"/>
          <w:color w:val="000000"/>
          <w:sz w:val="24"/>
        </w:rPr>
        <w:t xml:space="preserve">czy też następczej niemożliwości świadczenia, także przedmiotowo istotnych </w:t>
      </w:r>
      <w:r w:rsidR="003E1530" w:rsidRPr="009B666B">
        <w:rPr>
          <w:bCs w:val="0"/>
          <w:color w:val="000000"/>
          <w:sz w:val="24"/>
        </w:rPr>
        <w:t>postanowień umów. Bez tej znajomości prawa materialnego sporządzenie prawidłowe zarzutów apelacji jest niemożliwe</w:t>
      </w:r>
      <w:r w:rsidR="003A1548">
        <w:rPr>
          <w:bCs w:val="0"/>
          <w:color w:val="000000"/>
          <w:sz w:val="24"/>
        </w:rPr>
        <w:t xml:space="preserve"> !!!!!!!!!!!!!!!</w:t>
      </w:r>
      <w:r w:rsidR="003E1530" w:rsidRPr="009B666B">
        <w:rPr>
          <w:bCs w:val="0"/>
          <w:color w:val="000000"/>
          <w:sz w:val="24"/>
        </w:rPr>
        <w:t>.</w:t>
      </w:r>
      <w:r w:rsidR="00CF214E" w:rsidRPr="009B666B">
        <w:rPr>
          <w:b w:val="0"/>
          <w:bCs w:val="0"/>
          <w:color w:val="000000"/>
          <w:sz w:val="24"/>
        </w:rPr>
        <w:t xml:space="preserve"> </w:t>
      </w:r>
      <w:r w:rsidRPr="009B666B">
        <w:rPr>
          <w:b w:val="0"/>
          <w:bCs w:val="0"/>
          <w:color w:val="000000"/>
          <w:sz w:val="24"/>
        </w:rPr>
        <w:t xml:space="preserve">Do uchybienia </w:t>
      </w:r>
      <w:r w:rsidR="003A1548">
        <w:rPr>
          <w:b w:val="0"/>
          <w:bCs w:val="0"/>
          <w:color w:val="000000"/>
          <w:sz w:val="24"/>
        </w:rPr>
        <w:t xml:space="preserve">naruszenia prawa materialnego </w:t>
      </w:r>
      <w:r w:rsidRPr="009B666B">
        <w:rPr>
          <w:b w:val="0"/>
          <w:bCs w:val="0"/>
          <w:color w:val="000000"/>
          <w:sz w:val="24"/>
        </w:rPr>
        <w:t xml:space="preserve">doszłoby wówczas, gdyby sąd uznał, że strony zawarły umowę </w:t>
      </w:r>
      <w:r w:rsidR="003E1530" w:rsidRPr="009B666B">
        <w:rPr>
          <w:b w:val="0"/>
          <w:bCs w:val="0"/>
          <w:color w:val="000000"/>
          <w:sz w:val="24"/>
        </w:rPr>
        <w:t>pożyczki</w:t>
      </w:r>
      <w:r w:rsidRPr="009B666B">
        <w:rPr>
          <w:b w:val="0"/>
          <w:bCs w:val="0"/>
          <w:color w:val="000000"/>
          <w:sz w:val="24"/>
        </w:rPr>
        <w:t>, a nie</w:t>
      </w:r>
      <w:r w:rsidR="003E1530" w:rsidRPr="009B666B">
        <w:rPr>
          <w:b w:val="0"/>
          <w:bCs w:val="0"/>
          <w:color w:val="000000"/>
          <w:sz w:val="24"/>
        </w:rPr>
        <w:t xml:space="preserve"> darowizny /</w:t>
      </w:r>
      <w:r w:rsidR="003E1530" w:rsidRPr="003A1548">
        <w:rPr>
          <w:bCs w:val="0"/>
          <w:color w:val="000000"/>
          <w:sz w:val="24"/>
        </w:rPr>
        <w:t xml:space="preserve">patrz </w:t>
      </w:r>
      <w:r w:rsidR="003A1548">
        <w:rPr>
          <w:bCs w:val="0"/>
          <w:color w:val="000000"/>
          <w:sz w:val="24"/>
        </w:rPr>
        <w:t xml:space="preserve">koniecznie !!!!!!! </w:t>
      </w:r>
      <w:r w:rsidR="003E1530" w:rsidRPr="003A1548">
        <w:rPr>
          <w:bCs w:val="0"/>
          <w:color w:val="000000"/>
          <w:sz w:val="24"/>
        </w:rPr>
        <w:t>kazus Aldona W.</w:t>
      </w:r>
      <w:r w:rsidR="004E35F2">
        <w:rPr>
          <w:bCs w:val="0"/>
          <w:color w:val="000000"/>
          <w:sz w:val="24"/>
        </w:rPr>
        <w:t xml:space="preserve"> </w:t>
      </w:r>
      <w:r w:rsidR="00F01012">
        <w:rPr>
          <w:bCs w:val="0"/>
          <w:color w:val="000000"/>
          <w:sz w:val="24"/>
        </w:rPr>
        <w:t>robiliśmy go wiele razy na zajęciach</w:t>
      </w:r>
      <w:r w:rsidR="00533D02">
        <w:rPr>
          <w:bCs w:val="0"/>
          <w:color w:val="000000"/>
          <w:sz w:val="24"/>
        </w:rPr>
        <w:t>,</w:t>
      </w:r>
      <w:r w:rsidR="004E4E64">
        <w:rPr>
          <w:bCs w:val="0"/>
          <w:color w:val="000000"/>
          <w:sz w:val="24"/>
        </w:rPr>
        <w:t xml:space="preserve"> do znudzenia, ale kazus Aldona W. to</w:t>
      </w:r>
      <w:r w:rsidR="00533D02">
        <w:rPr>
          <w:bCs w:val="0"/>
          <w:color w:val="000000"/>
          <w:sz w:val="24"/>
        </w:rPr>
        <w:t xml:space="preserve"> esencja apelacji cywilnej jej konstrukcji i filozofii</w:t>
      </w:r>
      <w:r w:rsidR="00F01012">
        <w:rPr>
          <w:bCs w:val="0"/>
          <w:color w:val="000000"/>
          <w:sz w:val="24"/>
        </w:rPr>
        <w:t xml:space="preserve"> popatrzcie w swoje materiały</w:t>
      </w:r>
      <w:r w:rsidR="004E35F2">
        <w:rPr>
          <w:bCs w:val="0"/>
          <w:color w:val="000000"/>
          <w:sz w:val="24"/>
        </w:rPr>
        <w:t>, które wcześniej Wam wysyłałem</w:t>
      </w:r>
      <w:r w:rsidR="003E1530" w:rsidRPr="009B666B">
        <w:rPr>
          <w:b w:val="0"/>
          <w:bCs w:val="0"/>
          <w:color w:val="000000"/>
          <w:sz w:val="24"/>
        </w:rPr>
        <w:t>/</w:t>
      </w:r>
      <w:r w:rsidRPr="009B666B">
        <w:rPr>
          <w:b w:val="0"/>
          <w:bCs w:val="0"/>
          <w:color w:val="000000"/>
          <w:sz w:val="24"/>
        </w:rPr>
        <w:t xml:space="preserve">. </w:t>
      </w:r>
      <w:r w:rsidR="00341525" w:rsidRPr="009B666B">
        <w:rPr>
          <w:bCs w:val="0"/>
          <w:color w:val="000000"/>
          <w:sz w:val="24"/>
        </w:rPr>
        <w:t>Celowe</w:t>
      </w:r>
      <w:r w:rsidR="003E1530" w:rsidRPr="009B666B">
        <w:rPr>
          <w:bCs w:val="0"/>
          <w:color w:val="000000"/>
          <w:sz w:val="24"/>
        </w:rPr>
        <w:t xml:space="preserve"> </w:t>
      </w:r>
      <w:r w:rsidR="00341525" w:rsidRPr="009B666B">
        <w:rPr>
          <w:bCs w:val="0"/>
          <w:color w:val="000000"/>
          <w:sz w:val="24"/>
        </w:rPr>
        <w:t xml:space="preserve">i konieczne </w:t>
      </w:r>
      <w:r w:rsidR="003E1530" w:rsidRPr="009B666B">
        <w:rPr>
          <w:bCs w:val="0"/>
          <w:color w:val="000000"/>
          <w:sz w:val="24"/>
        </w:rPr>
        <w:t xml:space="preserve">jest więc sięgnięcie do literatury przedmiotu takiej jak Ignatowicz - Prawo rzeczowe, czy też </w:t>
      </w:r>
      <w:r w:rsidR="00341525" w:rsidRPr="009B666B">
        <w:rPr>
          <w:bCs w:val="0"/>
          <w:color w:val="000000"/>
          <w:sz w:val="24"/>
        </w:rPr>
        <w:t xml:space="preserve">Witold </w:t>
      </w:r>
      <w:r w:rsidR="003E1530" w:rsidRPr="009B666B">
        <w:rPr>
          <w:bCs w:val="0"/>
          <w:color w:val="000000"/>
          <w:sz w:val="24"/>
        </w:rPr>
        <w:t>Czachórski – Zobowiązania</w:t>
      </w:r>
      <w:r w:rsidR="00341525" w:rsidRPr="009B666B">
        <w:rPr>
          <w:bCs w:val="0"/>
          <w:color w:val="000000"/>
          <w:sz w:val="24"/>
        </w:rPr>
        <w:t>, Tadeusz Ereciński – Apelacja w postępowaniu cywilnym.</w:t>
      </w:r>
      <w:r w:rsidR="00341525" w:rsidRPr="009B666B">
        <w:rPr>
          <w:b w:val="0"/>
          <w:bCs w:val="0"/>
          <w:color w:val="000000"/>
          <w:sz w:val="24"/>
        </w:rPr>
        <w:t xml:space="preserve"> </w:t>
      </w:r>
      <w:r w:rsidR="003E1530" w:rsidRPr="009B666B">
        <w:rPr>
          <w:bCs w:val="0"/>
          <w:color w:val="000000"/>
          <w:sz w:val="24"/>
        </w:rPr>
        <w:t>Korzystanie z samych komentarzy i orzecznictwa nie jest wystarczające.</w:t>
      </w:r>
      <w:r w:rsidR="003E1530" w:rsidRPr="009B666B">
        <w:rPr>
          <w:b w:val="0"/>
          <w:bCs w:val="0"/>
          <w:color w:val="000000"/>
          <w:sz w:val="24"/>
        </w:rPr>
        <w:t xml:space="preserve"> </w:t>
      </w:r>
      <w:r w:rsidR="00341525" w:rsidRPr="009B666B">
        <w:rPr>
          <w:b w:val="0"/>
          <w:bCs w:val="0"/>
          <w:color w:val="000000"/>
          <w:sz w:val="24"/>
        </w:rPr>
        <w:t>Namawiam gorąco do tej literatury</w:t>
      </w:r>
      <w:r w:rsidR="003A1548">
        <w:rPr>
          <w:b w:val="0"/>
          <w:bCs w:val="0"/>
          <w:color w:val="000000"/>
          <w:sz w:val="24"/>
        </w:rPr>
        <w:t>!!!!!!</w:t>
      </w:r>
      <w:r w:rsidR="00341525" w:rsidRPr="009B666B">
        <w:rPr>
          <w:b w:val="0"/>
          <w:bCs w:val="0"/>
          <w:color w:val="000000"/>
          <w:sz w:val="24"/>
        </w:rPr>
        <w:t>.</w:t>
      </w:r>
    </w:p>
    <w:p w:rsidR="00341525" w:rsidRPr="009B666B" w:rsidRDefault="00576666" w:rsidP="009B666B">
      <w:pPr>
        <w:spacing w:line="360" w:lineRule="auto"/>
        <w:ind w:firstLine="708"/>
        <w:jc w:val="both"/>
        <w:rPr>
          <w:rFonts w:ascii="Times New Roman" w:hAnsi="Times New Roman" w:cs="Times New Roman"/>
          <w:b/>
        </w:rPr>
      </w:pPr>
      <w:r w:rsidRPr="009B666B">
        <w:rPr>
          <w:rFonts w:ascii="Times New Roman" w:hAnsi="Times New Roman" w:cs="Times New Roman"/>
          <w:b/>
        </w:rPr>
        <w:t xml:space="preserve">Uzasadnienie zarzutów winno odnosić </w:t>
      </w:r>
      <w:r w:rsidR="00341525" w:rsidRPr="009B666B">
        <w:rPr>
          <w:rFonts w:ascii="Times New Roman" w:hAnsi="Times New Roman" w:cs="Times New Roman"/>
          <w:b/>
        </w:rPr>
        <w:t xml:space="preserve">się </w:t>
      </w:r>
      <w:r w:rsidRPr="009B666B">
        <w:rPr>
          <w:rFonts w:ascii="Times New Roman" w:hAnsi="Times New Roman" w:cs="Times New Roman"/>
          <w:b/>
        </w:rPr>
        <w:t xml:space="preserve">do treści zarzutów i stanowić ich rozwinięcie, nie może być w żadnym wypadku opisem historycznym stanu sprawy. </w:t>
      </w:r>
      <w:r w:rsidRPr="009B666B">
        <w:rPr>
          <w:rFonts w:ascii="Times New Roman" w:hAnsi="Times New Roman" w:cs="Times New Roman"/>
        </w:rPr>
        <w:t xml:space="preserve">Prawidłowe uzasadnienie zarzutów winno być zwięzłe. </w:t>
      </w:r>
      <w:r w:rsidRPr="009B666B">
        <w:rPr>
          <w:rFonts w:ascii="Times New Roman" w:hAnsi="Times New Roman" w:cs="Times New Roman"/>
          <w:b/>
        </w:rPr>
        <w:t xml:space="preserve">Apelacja winna zatem spełniać wymogi formalne, </w:t>
      </w:r>
      <w:r w:rsidR="00E83373" w:rsidRPr="009B666B">
        <w:rPr>
          <w:rFonts w:ascii="Times New Roman" w:hAnsi="Times New Roman" w:cs="Times New Roman"/>
          <w:b/>
        </w:rPr>
        <w:t>jej treść wskazywać na znajomość przez piszącego prawa materialnego i procesowego, apelacja winna zabezpieczać interes skarżącego, a styl apelacji jej język i  forma wskazywać na pełny profesjonalizm autora.</w:t>
      </w:r>
      <w:r w:rsidR="00341525" w:rsidRPr="009B666B">
        <w:rPr>
          <w:rFonts w:ascii="Times New Roman" w:hAnsi="Times New Roman" w:cs="Times New Roman"/>
          <w:b/>
        </w:rPr>
        <w:t xml:space="preserve"> </w:t>
      </w:r>
    </w:p>
    <w:p w:rsidR="00EC2850" w:rsidRPr="003A1548" w:rsidRDefault="00341525" w:rsidP="009B666B">
      <w:pPr>
        <w:spacing w:line="360" w:lineRule="auto"/>
        <w:ind w:firstLine="708"/>
        <w:jc w:val="both"/>
        <w:rPr>
          <w:rFonts w:ascii="Times New Roman" w:hAnsi="Times New Roman" w:cs="Times New Roman"/>
          <w:b/>
        </w:rPr>
      </w:pPr>
      <w:r w:rsidRPr="003A1548">
        <w:rPr>
          <w:rFonts w:ascii="Times New Roman" w:hAnsi="Times New Roman" w:cs="Times New Roman"/>
          <w:b/>
        </w:rPr>
        <w:t xml:space="preserve">Zapraszam do ćwiczeń i rozwiązania kazusów, które </w:t>
      </w:r>
      <w:r w:rsidR="004E4E64">
        <w:rPr>
          <w:rFonts w:ascii="Times New Roman" w:hAnsi="Times New Roman" w:cs="Times New Roman"/>
          <w:b/>
        </w:rPr>
        <w:t xml:space="preserve">przesyłam i które </w:t>
      </w:r>
      <w:r w:rsidRPr="003A1548">
        <w:rPr>
          <w:rFonts w:ascii="Times New Roman" w:hAnsi="Times New Roman" w:cs="Times New Roman"/>
          <w:b/>
        </w:rPr>
        <w:t>szczegółowo omówimy na zajęciach.</w:t>
      </w:r>
    </w:p>
    <w:p w:rsidR="00235057" w:rsidRPr="009B666B" w:rsidRDefault="00235057" w:rsidP="009B666B">
      <w:pPr>
        <w:spacing w:line="360" w:lineRule="auto"/>
        <w:jc w:val="both"/>
        <w:rPr>
          <w:rFonts w:ascii="Times New Roman" w:hAnsi="Times New Roman" w:cs="Times New Roman"/>
          <w:b/>
        </w:rPr>
      </w:pPr>
    </w:p>
    <w:p w:rsidR="00B67A1C" w:rsidRDefault="00B67A1C" w:rsidP="00E34E5B">
      <w:pPr>
        <w:pStyle w:val="Teksttreci30"/>
        <w:shd w:val="clear" w:color="auto" w:fill="auto"/>
        <w:spacing w:line="360" w:lineRule="auto"/>
        <w:ind w:left="40" w:right="160"/>
        <w:jc w:val="both"/>
        <w:rPr>
          <w:rFonts w:eastAsia="Arial Unicode MS"/>
          <w:b/>
          <w:i w:val="0"/>
          <w:sz w:val="24"/>
          <w:szCs w:val="24"/>
        </w:rPr>
      </w:pPr>
    </w:p>
    <w:p w:rsidR="00B67A1C" w:rsidRPr="00F0447D" w:rsidRDefault="00B67A1C" w:rsidP="00E34E5B">
      <w:pPr>
        <w:pStyle w:val="Teksttreci30"/>
        <w:shd w:val="clear" w:color="auto" w:fill="auto"/>
        <w:spacing w:line="360" w:lineRule="auto"/>
        <w:ind w:left="40"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3F799E" w:rsidRDefault="003F799E" w:rsidP="002000CC">
      <w:pPr>
        <w:pStyle w:val="Teksttreci30"/>
        <w:shd w:val="clear" w:color="auto" w:fill="auto"/>
        <w:spacing w:line="360" w:lineRule="auto"/>
        <w:ind w:right="160"/>
        <w:jc w:val="both"/>
        <w:rPr>
          <w:rFonts w:eastAsia="Arial Unicode MS"/>
          <w:b/>
          <w:i w:val="0"/>
          <w:sz w:val="24"/>
          <w:szCs w:val="24"/>
        </w:rPr>
      </w:pPr>
    </w:p>
    <w:p w:rsidR="00E34E5B" w:rsidRPr="003F799E" w:rsidRDefault="008A55EE" w:rsidP="002000CC">
      <w:pPr>
        <w:pStyle w:val="Teksttreci30"/>
        <w:shd w:val="clear" w:color="auto" w:fill="auto"/>
        <w:spacing w:line="360" w:lineRule="auto"/>
        <w:ind w:right="160"/>
        <w:jc w:val="both"/>
        <w:rPr>
          <w:rFonts w:eastAsia="Arial Unicode MS"/>
          <w:b/>
          <w:i w:val="0"/>
          <w:color w:val="F79646" w:themeColor="accent6"/>
          <w:sz w:val="28"/>
          <w:szCs w:val="28"/>
        </w:rPr>
      </w:pPr>
      <w:r w:rsidRPr="003F799E">
        <w:rPr>
          <w:rFonts w:eastAsia="Arial Unicode MS"/>
          <w:b/>
          <w:i w:val="0"/>
          <w:color w:val="F79646" w:themeColor="accent6"/>
          <w:sz w:val="28"/>
          <w:szCs w:val="28"/>
        </w:rPr>
        <w:t xml:space="preserve">Apelacja </w:t>
      </w:r>
      <w:r w:rsidR="00642228" w:rsidRPr="003F799E">
        <w:rPr>
          <w:rFonts w:eastAsia="Arial Unicode MS"/>
          <w:b/>
          <w:i w:val="0"/>
          <w:color w:val="F79646" w:themeColor="accent6"/>
          <w:sz w:val="28"/>
          <w:szCs w:val="28"/>
        </w:rPr>
        <w:t xml:space="preserve">cywilna </w:t>
      </w:r>
      <w:r w:rsidRPr="003F799E">
        <w:rPr>
          <w:rFonts w:eastAsia="Arial Unicode MS"/>
          <w:b/>
          <w:i w:val="0"/>
          <w:color w:val="F79646" w:themeColor="accent6"/>
          <w:sz w:val="28"/>
          <w:szCs w:val="28"/>
        </w:rPr>
        <w:t>w procesie</w:t>
      </w:r>
      <w:r w:rsidR="00170591" w:rsidRPr="003F799E">
        <w:rPr>
          <w:rFonts w:eastAsia="Arial Unicode MS"/>
          <w:b/>
          <w:i w:val="0"/>
          <w:color w:val="F79646" w:themeColor="accent6"/>
          <w:sz w:val="28"/>
          <w:szCs w:val="28"/>
        </w:rPr>
        <w:t xml:space="preserve"> krok po kroku</w:t>
      </w:r>
      <w:r w:rsidR="003F799E" w:rsidRPr="003F799E">
        <w:rPr>
          <w:rFonts w:eastAsia="Arial Unicode MS"/>
          <w:b/>
          <w:i w:val="0"/>
          <w:color w:val="F79646" w:themeColor="accent6"/>
          <w:sz w:val="28"/>
          <w:szCs w:val="28"/>
        </w:rPr>
        <w:t xml:space="preserve"> z opisami najczęściej popełnianych uchybień</w:t>
      </w:r>
    </w:p>
    <w:p w:rsidR="00472C9C" w:rsidRDefault="00472C9C" w:rsidP="00E34E5B">
      <w:pPr>
        <w:pStyle w:val="Teksttreci30"/>
        <w:shd w:val="clear" w:color="auto" w:fill="auto"/>
        <w:spacing w:line="360" w:lineRule="auto"/>
        <w:ind w:left="40" w:right="160"/>
        <w:jc w:val="both"/>
        <w:rPr>
          <w:rStyle w:val="FontStyle86"/>
          <w:sz w:val="24"/>
          <w:szCs w:val="24"/>
        </w:rPr>
      </w:pPr>
    </w:p>
    <w:p w:rsidR="009933E1" w:rsidRPr="00B67A1C" w:rsidRDefault="009933E1" w:rsidP="00E34E5B">
      <w:pPr>
        <w:pStyle w:val="Teksttreci30"/>
        <w:shd w:val="clear" w:color="auto" w:fill="auto"/>
        <w:spacing w:line="360" w:lineRule="auto"/>
        <w:ind w:left="40" w:right="160"/>
        <w:jc w:val="both"/>
        <w:rPr>
          <w:rStyle w:val="FontStyle86"/>
          <w:rFonts w:eastAsia="Arial Unicode MS"/>
          <w:bCs w:val="0"/>
          <w:i w:val="0"/>
          <w:sz w:val="24"/>
          <w:szCs w:val="24"/>
        </w:rPr>
      </w:pPr>
      <w:r w:rsidRPr="00B67A1C">
        <w:rPr>
          <w:rStyle w:val="FontStyle86"/>
          <w:sz w:val="24"/>
          <w:szCs w:val="24"/>
        </w:rPr>
        <w:t xml:space="preserve">Przesyłam Państwu wzór konstrukcji apelacji, który wraz z materiałami, które </w:t>
      </w:r>
      <w:r w:rsidR="003F799E">
        <w:rPr>
          <w:rStyle w:val="FontStyle86"/>
          <w:sz w:val="24"/>
          <w:szCs w:val="24"/>
        </w:rPr>
        <w:t xml:space="preserve">sa powyżej </w:t>
      </w:r>
      <w:r w:rsidRPr="00B67A1C">
        <w:rPr>
          <w:rStyle w:val="FontStyle86"/>
          <w:sz w:val="24"/>
          <w:szCs w:val="24"/>
        </w:rPr>
        <w:t xml:space="preserve">zatytułowanymi „Uwagi ogólne. Apelacja w postępowaniu cywilnym (dopuszczalność i zarzuty)” dotyczącymi samej konstrukcji zarzutów apelacji stanowi niezbędne kompendium zapewniające umiejętność skutecznego sporządzenia apelacji w każdej sprawie cywilnej. </w:t>
      </w:r>
    </w:p>
    <w:p w:rsidR="003F799E" w:rsidRDefault="003F799E" w:rsidP="002000CC">
      <w:pPr>
        <w:pStyle w:val="Style49"/>
        <w:keepNext/>
        <w:widowControl/>
        <w:spacing w:line="230" w:lineRule="exact"/>
        <w:ind w:firstLine="0"/>
        <w:jc w:val="both"/>
        <w:rPr>
          <w:rStyle w:val="FontStyle86"/>
          <w:sz w:val="24"/>
          <w:szCs w:val="24"/>
        </w:rPr>
      </w:pPr>
    </w:p>
    <w:p w:rsidR="004909A6" w:rsidRPr="00F111DE" w:rsidRDefault="004909A6" w:rsidP="002000CC">
      <w:pPr>
        <w:pStyle w:val="Style49"/>
        <w:keepNext/>
        <w:widowControl/>
        <w:spacing w:line="230" w:lineRule="exact"/>
        <w:ind w:firstLine="0"/>
        <w:jc w:val="both"/>
        <w:rPr>
          <w:rStyle w:val="FontStyle86"/>
          <w:b w:val="0"/>
          <w:sz w:val="24"/>
          <w:szCs w:val="24"/>
        </w:rPr>
      </w:pPr>
      <w:r w:rsidRPr="00F111DE">
        <w:rPr>
          <w:rStyle w:val="FontStyle86"/>
          <w:sz w:val="24"/>
          <w:szCs w:val="24"/>
        </w:rPr>
        <w:t>sygn. akt sądu I instancji …</w:t>
      </w:r>
    </w:p>
    <w:p w:rsidR="004909A6" w:rsidRPr="00F111DE" w:rsidRDefault="004909A6" w:rsidP="00E34E5B">
      <w:pPr>
        <w:pStyle w:val="Style49"/>
        <w:keepNext/>
        <w:widowControl/>
        <w:spacing w:line="230" w:lineRule="exact"/>
        <w:ind w:hanging="355"/>
        <w:jc w:val="both"/>
        <w:rPr>
          <w:rStyle w:val="FontStyle86"/>
          <w:b w:val="0"/>
          <w:sz w:val="24"/>
          <w:szCs w:val="24"/>
        </w:rPr>
      </w:pPr>
    </w:p>
    <w:p w:rsidR="009933E1" w:rsidRPr="00F111DE" w:rsidRDefault="004909A6" w:rsidP="00E34E5B">
      <w:pPr>
        <w:pStyle w:val="Style49"/>
        <w:keepNext/>
        <w:widowControl/>
        <w:spacing w:line="230" w:lineRule="exact"/>
        <w:ind w:hanging="355"/>
        <w:jc w:val="both"/>
        <w:rPr>
          <w:rStyle w:val="FontStyle86"/>
          <w:b w:val="0"/>
          <w:sz w:val="24"/>
          <w:szCs w:val="24"/>
        </w:rPr>
      </w:pPr>
      <w:r w:rsidRPr="00F111DE">
        <w:rPr>
          <w:rStyle w:val="FontStyle86"/>
          <w:b w:val="0"/>
          <w:sz w:val="24"/>
          <w:szCs w:val="24"/>
        </w:rPr>
        <w:t xml:space="preserve">                                                                                                                   </w:t>
      </w:r>
      <w:r w:rsidR="003F799E">
        <w:rPr>
          <w:rStyle w:val="FontStyle86"/>
          <w:b w:val="0"/>
          <w:sz w:val="24"/>
          <w:szCs w:val="24"/>
        </w:rPr>
        <w:t xml:space="preserve">   </w:t>
      </w:r>
      <w:r w:rsidR="009933E1" w:rsidRPr="00F111DE">
        <w:rPr>
          <w:rStyle w:val="FontStyle86"/>
          <w:b w:val="0"/>
          <w:sz w:val="24"/>
          <w:szCs w:val="24"/>
        </w:rPr>
        <w:t>Warszawa dnia….roku</w:t>
      </w:r>
    </w:p>
    <w:p w:rsidR="009933E1" w:rsidRPr="00F111DE" w:rsidRDefault="009933E1" w:rsidP="009933E1">
      <w:pPr>
        <w:pStyle w:val="Style49"/>
        <w:keepNext/>
        <w:widowControl/>
        <w:spacing w:line="230" w:lineRule="exact"/>
        <w:ind w:left="-284" w:firstLine="0"/>
        <w:rPr>
          <w:rStyle w:val="FontStyle86"/>
          <w:b w:val="0"/>
          <w:i/>
          <w:sz w:val="24"/>
          <w:szCs w:val="24"/>
        </w:rPr>
      </w:pPr>
    </w:p>
    <w:p w:rsidR="009933E1" w:rsidRPr="00F111DE" w:rsidRDefault="009933E1" w:rsidP="009933E1">
      <w:pPr>
        <w:pStyle w:val="Style49"/>
        <w:keepNext/>
        <w:widowControl/>
        <w:spacing w:line="230" w:lineRule="exact"/>
        <w:ind w:left="-284" w:firstLine="0"/>
        <w:rPr>
          <w:rStyle w:val="FontStyle86"/>
          <w:b w:val="0"/>
          <w:i/>
          <w:sz w:val="24"/>
          <w:szCs w:val="24"/>
        </w:rPr>
      </w:pPr>
    </w:p>
    <w:p w:rsidR="009933E1" w:rsidRPr="00F111DE" w:rsidRDefault="009933E1" w:rsidP="009933E1">
      <w:pPr>
        <w:pStyle w:val="Style49"/>
        <w:keepNext/>
        <w:widowControl/>
        <w:spacing w:line="360" w:lineRule="auto"/>
        <w:ind w:hanging="355"/>
        <w:jc w:val="right"/>
        <w:rPr>
          <w:rStyle w:val="FontStyle86"/>
          <w:b w:val="0"/>
          <w:sz w:val="24"/>
          <w:szCs w:val="24"/>
        </w:rPr>
      </w:pP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Do:</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Sądu Okręgowego (Apelacyjnego)</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Wydział Cywilny</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w ….</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za pośrednictwem</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Sądu Rejonowego (Okręgowego)</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Wydział Cywilny</w:t>
      </w:r>
    </w:p>
    <w:p w:rsidR="009933E1" w:rsidRPr="00F111DE" w:rsidRDefault="009933E1" w:rsidP="009933E1">
      <w:pPr>
        <w:pStyle w:val="Style49"/>
        <w:keepNext/>
        <w:widowControl/>
        <w:spacing w:line="360" w:lineRule="auto"/>
        <w:ind w:firstLine="0"/>
        <w:rPr>
          <w:rStyle w:val="FontStyle86"/>
          <w:sz w:val="24"/>
          <w:szCs w:val="24"/>
        </w:rPr>
      </w:pPr>
      <w:r w:rsidRPr="00F111DE">
        <w:rPr>
          <w:rStyle w:val="FontStyle86"/>
          <w:sz w:val="24"/>
          <w:szCs w:val="24"/>
        </w:rPr>
        <w:t xml:space="preserve">                                                                  w ….</w:t>
      </w:r>
    </w:p>
    <w:p w:rsidR="009933E1" w:rsidRPr="00F111DE" w:rsidRDefault="009933E1" w:rsidP="009933E1">
      <w:pPr>
        <w:pStyle w:val="Style49"/>
        <w:keepNext/>
        <w:widowControl/>
        <w:spacing w:line="360" w:lineRule="auto"/>
        <w:ind w:left="4248" w:firstLine="720"/>
        <w:rPr>
          <w:rStyle w:val="FontStyle86"/>
          <w:sz w:val="24"/>
          <w:szCs w:val="24"/>
        </w:rPr>
      </w:pPr>
    </w:p>
    <w:p w:rsidR="009933E1" w:rsidRPr="00F111DE" w:rsidRDefault="009933E1" w:rsidP="009933E1">
      <w:pPr>
        <w:pStyle w:val="Style49"/>
        <w:keepNext/>
        <w:widowControl/>
        <w:spacing w:line="360" w:lineRule="auto"/>
        <w:ind w:firstLine="0"/>
        <w:rPr>
          <w:rStyle w:val="FontStyle86"/>
          <w:b w:val="0"/>
          <w:sz w:val="24"/>
          <w:szCs w:val="24"/>
        </w:rPr>
      </w:pPr>
      <w:r w:rsidRPr="00F111DE">
        <w:rPr>
          <w:rStyle w:val="FontStyle86"/>
          <w:sz w:val="24"/>
          <w:szCs w:val="24"/>
        </w:rPr>
        <w:t xml:space="preserve">                                                                  Powód: ….reprezentowany przez r. pr.</w:t>
      </w:r>
      <w:r w:rsidRPr="00F111DE">
        <w:rPr>
          <w:rStyle w:val="FontStyle86"/>
          <w:b w:val="0"/>
          <w:sz w:val="24"/>
          <w:szCs w:val="24"/>
        </w:rPr>
        <w:t xml:space="preserve"> ….(adresy w aktach sprawy)                                              </w:t>
      </w:r>
    </w:p>
    <w:p w:rsidR="009933E1" w:rsidRPr="00F111DE" w:rsidRDefault="009933E1" w:rsidP="009933E1">
      <w:pPr>
        <w:pStyle w:val="Style49"/>
        <w:keepNext/>
        <w:widowControl/>
        <w:spacing w:line="360" w:lineRule="auto"/>
        <w:ind w:firstLine="0"/>
        <w:rPr>
          <w:rStyle w:val="FontStyle86"/>
          <w:b w:val="0"/>
          <w:sz w:val="24"/>
          <w:szCs w:val="24"/>
        </w:rPr>
      </w:pPr>
      <w:r w:rsidRPr="00F111DE">
        <w:rPr>
          <w:rStyle w:val="FontStyle86"/>
          <w:b w:val="0"/>
          <w:sz w:val="24"/>
          <w:szCs w:val="24"/>
        </w:rPr>
        <w:t xml:space="preserve">                                                                  </w:t>
      </w:r>
    </w:p>
    <w:p w:rsidR="009933E1" w:rsidRPr="00F111DE" w:rsidRDefault="009933E1" w:rsidP="009933E1">
      <w:pPr>
        <w:pStyle w:val="Style49"/>
        <w:keepNext/>
        <w:widowControl/>
        <w:spacing w:line="360" w:lineRule="auto"/>
        <w:ind w:firstLine="0"/>
        <w:rPr>
          <w:rStyle w:val="FontStyle86"/>
          <w:b w:val="0"/>
          <w:sz w:val="24"/>
          <w:szCs w:val="24"/>
        </w:rPr>
      </w:pPr>
    </w:p>
    <w:p w:rsidR="009933E1" w:rsidRPr="00F111DE" w:rsidRDefault="009933E1" w:rsidP="009933E1">
      <w:pPr>
        <w:pStyle w:val="Style49"/>
        <w:keepNext/>
        <w:widowControl/>
        <w:spacing w:line="360" w:lineRule="auto"/>
        <w:ind w:firstLine="0"/>
        <w:rPr>
          <w:rStyle w:val="FontStyle86"/>
          <w:b w:val="0"/>
          <w:sz w:val="24"/>
          <w:szCs w:val="24"/>
        </w:rPr>
      </w:pPr>
      <w:r w:rsidRPr="00F111DE">
        <w:rPr>
          <w:rStyle w:val="FontStyle86"/>
          <w:sz w:val="24"/>
          <w:szCs w:val="24"/>
        </w:rPr>
        <w:t xml:space="preserve">                                                                  Pozwany: …. reprezentowany przez r.pr.</w:t>
      </w:r>
      <w:r w:rsidRPr="00F111DE">
        <w:rPr>
          <w:rStyle w:val="FontStyle86"/>
          <w:b w:val="0"/>
          <w:sz w:val="24"/>
          <w:szCs w:val="24"/>
        </w:rPr>
        <w:t xml:space="preserve"> ….(adresy w aktach sprawy)</w:t>
      </w:r>
    </w:p>
    <w:p w:rsidR="009933E1" w:rsidRPr="00F111DE" w:rsidRDefault="009933E1" w:rsidP="009933E1">
      <w:pPr>
        <w:pStyle w:val="Style49"/>
        <w:keepNext/>
        <w:widowControl/>
        <w:spacing w:line="360" w:lineRule="auto"/>
        <w:ind w:firstLine="0"/>
        <w:rPr>
          <w:rStyle w:val="FontStyle86"/>
          <w:b w:val="0"/>
          <w:sz w:val="24"/>
          <w:szCs w:val="24"/>
        </w:rPr>
      </w:pPr>
    </w:p>
    <w:p w:rsidR="009933E1" w:rsidRPr="00F111DE" w:rsidRDefault="009933E1" w:rsidP="009933E1">
      <w:pPr>
        <w:pStyle w:val="Style49"/>
        <w:keepNext/>
        <w:widowControl/>
        <w:spacing w:line="360" w:lineRule="auto"/>
        <w:ind w:left="4248" w:firstLine="720"/>
        <w:rPr>
          <w:rStyle w:val="FontStyle86"/>
          <w:b w:val="0"/>
          <w:sz w:val="24"/>
          <w:szCs w:val="24"/>
        </w:rPr>
      </w:pPr>
    </w:p>
    <w:p w:rsidR="009933E1" w:rsidRPr="00F111DE" w:rsidRDefault="009933E1" w:rsidP="009933E1">
      <w:pPr>
        <w:pStyle w:val="Style49"/>
        <w:keepNext/>
        <w:widowControl/>
        <w:spacing w:line="360" w:lineRule="auto"/>
        <w:ind w:left="-284" w:firstLine="0"/>
        <w:rPr>
          <w:rStyle w:val="FontStyle86"/>
          <w:b w:val="0"/>
          <w:i/>
          <w:sz w:val="24"/>
          <w:szCs w:val="24"/>
          <w:vertAlign w:val="superscript"/>
        </w:rPr>
      </w:pPr>
    </w:p>
    <w:p w:rsidR="009933E1" w:rsidRPr="00F111DE" w:rsidRDefault="009933E1" w:rsidP="009933E1">
      <w:pPr>
        <w:pStyle w:val="Style49"/>
        <w:keepNext/>
        <w:widowControl/>
        <w:spacing w:line="360" w:lineRule="auto"/>
        <w:ind w:left="-284" w:firstLine="0"/>
        <w:jc w:val="both"/>
        <w:rPr>
          <w:rStyle w:val="FontStyle86"/>
          <w:b w:val="0"/>
          <w:sz w:val="24"/>
          <w:szCs w:val="24"/>
        </w:rPr>
      </w:pPr>
      <w:r w:rsidRPr="00F111DE">
        <w:rPr>
          <w:rStyle w:val="FontStyle86"/>
          <w:b w:val="0"/>
          <w:i/>
          <w:sz w:val="24"/>
          <w:szCs w:val="24"/>
          <w:u w:val="single"/>
        </w:rPr>
        <w:t>uwaga:</w:t>
      </w:r>
      <w:r w:rsidRPr="00F111DE">
        <w:rPr>
          <w:rStyle w:val="FontStyle86"/>
          <w:b w:val="0"/>
          <w:sz w:val="24"/>
          <w:szCs w:val="24"/>
        </w:rPr>
        <w:t xml:space="preserve"> </w:t>
      </w:r>
      <w:r w:rsidRPr="005E73B3">
        <w:rPr>
          <w:rStyle w:val="FontStyle86"/>
          <w:sz w:val="24"/>
          <w:szCs w:val="24"/>
          <w:u w:val="single"/>
        </w:rPr>
        <w:t xml:space="preserve">pamiętać należy, iż apelację zgodnie z  art. 367 § 2 i 369 § 1 k.p.c. </w:t>
      </w:r>
      <w:r w:rsidR="00C92AF6" w:rsidRPr="005E73B3">
        <w:rPr>
          <w:rStyle w:val="FontStyle86"/>
          <w:sz w:val="24"/>
          <w:szCs w:val="24"/>
          <w:u w:val="single"/>
        </w:rPr>
        <w:t xml:space="preserve">/uchylony § 2 art. </w:t>
      </w:r>
      <w:r w:rsidR="005E73B3" w:rsidRPr="005E73B3">
        <w:rPr>
          <w:rStyle w:val="FontStyle86"/>
          <w:sz w:val="24"/>
          <w:szCs w:val="24"/>
          <w:u w:val="single"/>
        </w:rPr>
        <w:t>369 k.p.c. nie wniesiesz o uzasadnienie nie wniesiesz apelacji/</w:t>
      </w:r>
      <w:r w:rsidR="005E73B3">
        <w:rPr>
          <w:rStyle w:val="FontStyle86"/>
          <w:b w:val="0"/>
          <w:sz w:val="24"/>
          <w:szCs w:val="24"/>
        </w:rPr>
        <w:t xml:space="preserve"> </w:t>
      </w:r>
      <w:r w:rsidRPr="00F111DE">
        <w:rPr>
          <w:rStyle w:val="FontStyle86"/>
          <w:b w:val="0"/>
          <w:sz w:val="24"/>
          <w:szCs w:val="24"/>
        </w:rPr>
        <w:t xml:space="preserve">wnosi się zawsze do Sądu </w:t>
      </w:r>
      <w:r w:rsidRPr="00F111DE">
        <w:rPr>
          <w:rStyle w:val="FontStyle86"/>
          <w:b w:val="0"/>
          <w:sz w:val="24"/>
          <w:szCs w:val="24"/>
        </w:rPr>
        <w:lastRenderedPageBreak/>
        <w:t xml:space="preserve">nadrzędnego nad sądem który wydał wyrok  za pośrednictwem sądu, który wydał orzeczenie. W Sądzie Apelacyjnym </w:t>
      </w:r>
      <w:r w:rsidR="00D95960">
        <w:rPr>
          <w:rStyle w:val="FontStyle86"/>
          <w:b w:val="0"/>
          <w:sz w:val="24"/>
          <w:szCs w:val="24"/>
        </w:rPr>
        <w:t>są</w:t>
      </w:r>
      <w:r w:rsidR="002D2128">
        <w:rPr>
          <w:rStyle w:val="FontStyle86"/>
          <w:b w:val="0"/>
          <w:sz w:val="24"/>
          <w:szCs w:val="24"/>
        </w:rPr>
        <w:t xml:space="preserve"> już wydziały gospodarcze i jeżeli sprawa jest gospodarcza kierujemy apelację do takiego właśnie wydziału </w:t>
      </w:r>
      <w:r w:rsidRPr="00F111DE">
        <w:rPr>
          <w:rStyle w:val="FontStyle86"/>
          <w:b w:val="0"/>
          <w:sz w:val="24"/>
          <w:szCs w:val="24"/>
        </w:rPr>
        <w:t>apelacja musi spełniać wymogi jak wszystkie pisma procesowe z art.126 k.p.c. i wymogi konstrukcyjne apelacji z art. 368 k.p.c. W apelacji nie trzeba wskazywać adresów powoda i pozwanego, bo nie jest to pierwsze pismo procesowe w sprawie chyba, że się te adresy uległy zmianie, patrz art. 126 § 2 k.p.c., pełnomocnik wnoszący apelację musi dysponować pełnomocnictwem do występowania przed sądem II instancji. Układ graficzny apelacji nie wynika z żadnego przepisu, ale zaproponowany Państwu we wzorze świadczy o profesjonalizmie autora podobnie jak język prawniczy użyty do jej sporządzenia wolny od języka potocznego i zawierającego błędy ortograficzne</w:t>
      </w:r>
      <w:r w:rsidR="0023550B" w:rsidRPr="00F111DE">
        <w:rPr>
          <w:rStyle w:val="FontStyle86"/>
          <w:b w:val="0"/>
          <w:sz w:val="24"/>
          <w:szCs w:val="24"/>
        </w:rPr>
        <w:t xml:space="preserve"> i tzw. literówki</w:t>
      </w:r>
      <w:r w:rsidRPr="00F111DE">
        <w:rPr>
          <w:rStyle w:val="FontStyle86"/>
          <w:b w:val="0"/>
          <w:sz w:val="24"/>
          <w:szCs w:val="24"/>
        </w:rPr>
        <w:t>. Użycie np. słów „w sprawie rozchodzi się”, „skoro pozwany nie oddał pieniędzy to jest złodziejem”, „wszyscy prezesi kradną” itp. obniża wartość pracy i świadczy o braku profesjonalizmu.</w:t>
      </w:r>
    </w:p>
    <w:p w:rsidR="009933E1" w:rsidRPr="00F111DE" w:rsidRDefault="009933E1" w:rsidP="009933E1">
      <w:pPr>
        <w:pStyle w:val="Style49"/>
        <w:keepNext/>
        <w:widowControl/>
        <w:spacing w:line="360" w:lineRule="auto"/>
        <w:ind w:firstLine="0"/>
        <w:rPr>
          <w:rStyle w:val="FontStyle86"/>
          <w:b w:val="0"/>
          <w:sz w:val="24"/>
          <w:szCs w:val="24"/>
        </w:rPr>
      </w:pPr>
    </w:p>
    <w:p w:rsidR="009933E1" w:rsidRPr="00F111DE" w:rsidRDefault="009933E1" w:rsidP="009933E1">
      <w:pPr>
        <w:pStyle w:val="Style49"/>
        <w:keepNext/>
        <w:widowControl/>
        <w:spacing w:line="360" w:lineRule="auto"/>
        <w:ind w:left="5040" w:hanging="5324"/>
        <w:rPr>
          <w:rStyle w:val="FontStyle86"/>
          <w:b w:val="0"/>
          <w:sz w:val="24"/>
          <w:szCs w:val="24"/>
        </w:rPr>
      </w:pPr>
    </w:p>
    <w:p w:rsidR="009933E1" w:rsidRPr="00F111DE" w:rsidRDefault="009933E1" w:rsidP="009933E1">
      <w:pPr>
        <w:pStyle w:val="Style49"/>
        <w:keepNext/>
        <w:widowControl/>
        <w:spacing w:line="360" w:lineRule="auto"/>
        <w:ind w:left="5040" w:hanging="5324"/>
        <w:rPr>
          <w:rStyle w:val="FontStyle86"/>
          <w:sz w:val="24"/>
          <w:szCs w:val="24"/>
        </w:rPr>
      </w:pPr>
      <w:r w:rsidRPr="00F111DE">
        <w:rPr>
          <w:rStyle w:val="FontStyle86"/>
          <w:sz w:val="24"/>
          <w:szCs w:val="24"/>
        </w:rPr>
        <w:t>wartość przedmiotu zaskarżenia /w. p. z./ : … zł</w:t>
      </w:r>
    </w:p>
    <w:p w:rsidR="009933E1" w:rsidRPr="00F111DE" w:rsidRDefault="009933E1" w:rsidP="009933E1">
      <w:pPr>
        <w:pStyle w:val="Style49"/>
        <w:keepNext/>
        <w:widowControl/>
        <w:spacing w:line="360" w:lineRule="auto"/>
        <w:ind w:left="5040" w:hanging="5324"/>
        <w:jc w:val="both"/>
        <w:rPr>
          <w:rStyle w:val="FontStyle86"/>
          <w:b w:val="0"/>
          <w:iCs/>
          <w:sz w:val="24"/>
          <w:szCs w:val="24"/>
        </w:rPr>
      </w:pPr>
    </w:p>
    <w:p w:rsidR="009933E1" w:rsidRPr="00F111DE" w:rsidRDefault="009933E1" w:rsidP="009933E1">
      <w:pPr>
        <w:pStyle w:val="Style49"/>
        <w:keepNext/>
        <w:widowControl/>
        <w:spacing w:line="360" w:lineRule="auto"/>
        <w:ind w:left="-284" w:firstLine="0"/>
        <w:jc w:val="both"/>
        <w:rPr>
          <w:rStyle w:val="FontStyle86"/>
          <w:b w:val="0"/>
          <w:iCs/>
          <w:sz w:val="24"/>
          <w:szCs w:val="24"/>
        </w:rPr>
      </w:pPr>
      <w:r w:rsidRPr="00F111DE">
        <w:rPr>
          <w:rStyle w:val="FontStyle86"/>
          <w:b w:val="0"/>
          <w:i/>
          <w:iCs/>
          <w:sz w:val="24"/>
          <w:szCs w:val="24"/>
          <w:u w:val="single"/>
        </w:rPr>
        <w:t>uwaga:</w:t>
      </w:r>
      <w:r w:rsidRPr="00F111DE">
        <w:rPr>
          <w:rStyle w:val="FontStyle86"/>
          <w:b w:val="0"/>
          <w:iCs/>
          <w:sz w:val="24"/>
          <w:szCs w:val="24"/>
        </w:rPr>
        <w:t xml:space="preserve"> w. p. z. podaje się w złotych i musi być zaokrąglona do pełnych złotych w górę – art. 126</w:t>
      </w:r>
      <w:r w:rsidRPr="00F111DE">
        <w:rPr>
          <w:rStyle w:val="FontStyle86"/>
          <w:b w:val="0"/>
          <w:iCs/>
          <w:sz w:val="24"/>
          <w:szCs w:val="24"/>
          <w:vertAlign w:val="superscript"/>
        </w:rPr>
        <w:t>1</w:t>
      </w:r>
      <w:r w:rsidRPr="00F111DE">
        <w:rPr>
          <w:rStyle w:val="FontStyle86"/>
          <w:b w:val="0"/>
          <w:iCs/>
          <w:sz w:val="24"/>
          <w:szCs w:val="24"/>
        </w:rPr>
        <w:t xml:space="preserve"> § 3 k.p.c.,  w sprawach o roszczenia pieniężne, zgłoszone chociażby w zamian innego przedmiotu, podana kwota pieniężna stanowi w. p .z. – art. 19 § 1 k.p.c., w. p. z. to wartość roszczenia jakiego dochodzi skarżący, którego nie uwzględnił sąd, a skarżący apelacją kwestionuje, sposób wyliczenia w. p. z. przy świadczeniach powtarzających się wskazuje art. 22 k.p.c., w sprawach najmu lub dzierżawy art. 23 k.p.c., wydanie nieruchomości art. 23</w:t>
      </w:r>
      <w:r w:rsidRPr="00F111DE">
        <w:rPr>
          <w:rStyle w:val="FontStyle86"/>
          <w:b w:val="0"/>
          <w:iCs/>
          <w:sz w:val="24"/>
          <w:szCs w:val="24"/>
          <w:vertAlign w:val="superscript"/>
        </w:rPr>
        <w:t xml:space="preserve">2 </w:t>
      </w:r>
      <w:r w:rsidRPr="00F111DE">
        <w:rPr>
          <w:rStyle w:val="FontStyle86"/>
          <w:b w:val="0"/>
          <w:iCs/>
          <w:sz w:val="24"/>
          <w:szCs w:val="24"/>
        </w:rPr>
        <w:t xml:space="preserve">k. p. c., zaś pracowniczych art. 23 </w:t>
      </w:r>
      <w:r w:rsidRPr="00F111DE">
        <w:rPr>
          <w:rStyle w:val="FontStyle86"/>
          <w:b w:val="0"/>
          <w:iCs/>
          <w:sz w:val="24"/>
          <w:szCs w:val="24"/>
          <w:vertAlign w:val="superscript"/>
        </w:rPr>
        <w:t xml:space="preserve">1 </w:t>
      </w:r>
      <w:r w:rsidRPr="00F111DE">
        <w:rPr>
          <w:rStyle w:val="FontStyle86"/>
          <w:b w:val="0"/>
          <w:iCs/>
          <w:sz w:val="24"/>
          <w:szCs w:val="24"/>
        </w:rPr>
        <w:t>k.p.c..</w:t>
      </w:r>
    </w:p>
    <w:p w:rsidR="009933E1" w:rsidRPr="00F111DE" w:rsidRDefault="009933E1" w:rsidP="009933E1">
      <w:pPr>
        <w:pStyle w:val="Style49"/>
        <w:keepNext/>
        <w:widowControl/>
        <w:spacing w:line="360" w:lineRule="auto"/>
        <w:ind w:left="-284" w:firstLine="0"/>
        <w:jc w:val="both"/>
        <w:rPr>
          <w:rStyle w:val="FontStyle86"/>
          <w:b w:val="0"/>
          <w:iCs/>
          <w:sz w:val="24"/>
          <w:szCs w:val="24"/>
        </w:rPr>
      </w:pPr>
      <w:r w:rsidRPr="00F111DE">
        <w:rPr>
          <w:rStyle w:val="FontStyle86"/>
          <w:b w:val="0"/>
          <w:iCs/>
          <w:sz w:val="24"/>
          <w:szCs w:val="24"/>
        </w:rPr>
        <w:t xml:space="preserve">                                                                   </w:t>
      </w:r>
    </w:p>
    <w:p w:rsidR="009933E1" w:rsidRPr="00F111DE" w:rsidRDefault="009933E1" w:rsidP="009933E1">
      <w:pPr>
        <w:keepNext/>
        <w:spacing w:line="360" w:lineRule="auto"/>
        <w:rPr>
          <w:rFonts w:ascii="Times New Roman" w:hAnsi="Times New Roman" w:cs="Times New Roman"/>
        </w:rPr>
      </w:pPr>
    </w:p>
    <w:p w:rsidR="009933E1" w:rsidRPr="00F111DE" w:rsidRDefault="009933E1" w:rsidP="009933E1">
      <w:pPr>
        <w:pStyle w:val="Style49"/>
        <w:keepNext/>
        <w:widowControl/>
        <w:spacing w:line="360" w:lineRule="auto"/>
        <w:ind w:left="5040" w:hanging="5324"/>
        <w:jc w:val="center"/>
        <w:rPr>
          <w:rStyle w:val="FontStyle86"/>
          <w:sz w:val="24"/>
          <w:szCs w:val="24"/>
        </w:rPr>
      </w:pPr>
      <w:r w:rsidRPr="00F111DE">
        <w:rPr>
          <w:rStyle w:val="FontStyle86"/>
          <w:sz w:val="24"/>
          <w:szCs w:val="24"/>
        </w:rPr>
        <w:t>Apelacja powoda (lub pozwanego)</w:t>
      </w:r>
    </w:p>
    <w:p w:rsidR="009933E1" w:rsidRPr="00F111DE" w:rsidRDefault="009933E1" w:rsidP="009933E1">
      <w:pPr>
        <w:pStyle w:val="Style49"/>
        <w:keepNext/>
        <w:widowControl/>
        <w:spacing w:line="360" w:lineRule="auto"/>
        <w:ind w:left="5040" w:hanging="5324"/>
        <w:jc w:val="center"/>
        <w:rPr>
          <w:rStyle w:val="FontStyle86"/>
          <w:sz w:val="24"/>
          <w:szCs w:val="24"/>
        </w:rPr>
      </w:pPr>
      <w:r w:rsidRPr="00F111DE">
        <w:rPr>
          <w:rStyle w:val="FontStyle86"/>
          <w:sz w:val="24"/>
          <w:szCs w:val="24"/>
        </w:rPr>
        <w:t>od wyroku Sądu ….. w …. z dnia ….. roku, sygn. akt ….</w:t>
      </w:r>
    </w:p>
    <w:p w:rsidR="009933E1" w:rsidRPr="00F111DE" w:rsidRDefault="009933E1" w:rsidP="009933E1">
      <w:pPr>
        <w:pStyle w:val="Style49"/>
        <w:keepNext/>
        <w:widowControl/>
        <w:spacing w:line="360" w:lineRule="auto"/>
        <w:ind w:left="5040" w:hanging="5324"/>
        <w:jc w:val="center"/>
        <w:rPr>
          <w:rStyle w:val="FontStyle86"/>
          <w:sz w:val="24"/>
          <w:szCs w:val="24"/>
        </w:rPr>
      </w:pPr>
      <w:r w:rsidRPr="00F111DE">
        <w:rPr>
          <w:rStyle w:val="FontStyle86"/>
          <w:sz w:val="24"/>
          <w:szCs w:val="24"/>
        </w:rPr>
        <w:t>doręczonego powodowi - pozwanemu w dniu….roku</w:t>
      </w:r>
    </w:p>
    <w:p w:rsidR="009933E1" w:rsidRPr="00F111DE" w:rsidRDefault="009933E1" w:rsidP="009933E1">
      <w:pPr>
        <w:pStyle w:val="Style49"/>
        <w:keepNext/>
        <w:widowControl/>
        <w:spacing w:line="360" w:lineRule="auto"/>
        <w:ind w:left="5040" w:hanging="5324"/>
        <w:jc w:val="center"/>
        <w:rPr>
          <w:rStyle w:val="FontStyle86"/>
          <w:sz w:val="24"/>
          <w:szCs w:val="24"/>
        </w:rPr>
      </w:pPr>
    </w:p>
    <w:p w:rsidR="009933E1" w:rsidRPr="00F111DE" w:rsidRDefault="009933E1" w:rsidP="0023550B">
      <w:pPr>
        <w:pStyle w:val="Style49"/>
        <w:keepNext/>
        <w:widowControl/>
        <w:spacing w:line="360" w:lineRule="auto"/>
        <w:ind w:left="5040" w:hanging="5324"/>
        <w:rPr>
          <w:rStyle w:val="FontStyle86"/>
          <w:b w:val="0"/>
          <w:sz w:val="24"/>
          <w:szCs w:val="24"/>
        </w:rPr>
      </w:pPr>
      <w:r w:rsidRPr="00F111DE">
        <w:rPr>
          <w:rStyle w:val="FontStyle86"/>
          <w:b w:val="0"/>
          <w:i/>
          <w:sz w:val="24"/>
          <w:szCs w:val="24"/>
          <w:u w:val="single"/>
        </w:rPr>
        <w:t xml:space="preserve">uwaga: </w:t>
      </w:r>
      <w:r w:rsidRPr="00F111DE">
        <w:rPr>
          <w:rStyle w:val="FontStyle86"/>
          <w:b w:val="0"/>
          <w:sz w:val="24"/>
          <w:szCs w:val="24"/>
        </w:rPr>
        <w:t>apelacja nie jest apelacją pełnomocnika, jest zawsze ape</w:t>
      </w:r>
      <w:r w:rsidR="0023550B" w:rsidRPr="00F111DE">
        <w:rPr>
          <w:rStyle w:val="FontStyle86"/>
          <w:b w:val="0"/>
          <w:sz w:val="24"/>
          <w:szCs w:val="24"/>
        </w:rPr>
        <w:t xml:space="preserve">lacją strony, którą pełnomocnik </w:t>
      </w:r>
      <w:r w:rsidRPr="00F111DE">
        <w:rPr>
          <w:rStyle w:val="FontStyle86"/>
          <w:b w:val="0"/>
          <w:sz w:val="24"/>
          <w:szCs w:val="24"/>
        </w:rPr>
        <w:t>reprezentuje.</w:t>
      </w:r>
    </w:p>
    <w:p w:rsidR="009933E1" w:rsidRPr="00F111DE" w:rsidRDefault="009933E1" w:rsidP="009933E1">
      <w:pPr>
        <w:pStyle w:val="Style49"/>
        <w:keepNext/>
        <w:widowControl/>
        <w:spacing w:line="360" w:lineRule="auto"/>
        <w:ind w:left="-284" w:firstLine="0"/>
        <w:jc w:val="both"/>
        <w:rPr>
          <w:rStyle w:val="FontStyle86"/>
          <w:sz w:val="24"/>
          <w:szCs w:val="24"/>
        </w:rPr>
      </w:pPr>
      <w:r w:rsidRPr="00F111DE">
        <w:rPr>
          <w:rStyle w:val="FontStyle86"/>
          <w:b w:val="0"/>
          <w:sz w:val="24"/>
          <w:szCs w:val="24"/>
        </w:rPr>
        <w:t xml:space="preserve">Wskazanie daty doręczenia odpisu wyroku świadczy o staranności autora apelacji i pozwala jemu samemu  na kontrolę zachowania terminu do wniesienia apelacji z art. 369 § 2 i 3 k.p.c. </w:t>
      </w:r>
      <w:r w:rsidRPr="00F111DE">
        <w:rPr>
          <w:rStyle w:val="FontStyle86"/>
          <w:sz w:val="24"/>
          <w:szCs w:val="24"/>
        </w:rPr>
        <w:t xml:space="preserve">Każda </w:t>
      </w:r>
      <w:r w:rsidRPr="00F111DE">
        <w:rPr>
          <w:rStyle w:val="FontStyle86"/>
          <w:sz w:val="24"/>
          <w:szCs w:val="24"/>
        </w:rPr>
        <w:lastRenderedPageBreak/>
        <w:t>apelacja musi zawierać obligatoryjnie cztery elementy konstrukcyjne. Brak któregokolwiek elementu stanowi brak apelacji i zdecydowanie obniża jej ocenę i wartość.</w:t>
      </w:r>
    </w:p>
    <w:p w:rsidR="009933E1" w:rsidRPr="00F111DE" w:rsidRDefault="009933E1" w:rsidP="009933E1">
      <w:pPr>
        <w:pStyle w:val="Style49"/>
        <w:keepNext/>
        <w:widowControl/>
        <w:spacing w:line="360" w:lineRule="auto"/>
        <w:ind w:left="5040" w:hanging="5324"/>
        <w:jc w:val="both"/>
        <w:rPr>
          <w:rStyle w:val="FontStyle86"/>
          <w:sz w:val="24"/>
          <w:szCs w:val="24"/>
        </w:rPr>
      </w:pPr>
    </w:p>
    <w:p w:rsidR="00E767E2" w:rsidRPr="00F111DE" w:rsidRDefault="00E767E2" w:rsidP="009933E1">
      <w:pPr>
        <w:pStyle w:val="Style49"/>
        <w:keepNext/>
        <w:widowControl/>
        <w:spacing w:line="360" w:lineRule="auto"/>
        <w:ind w:left="5040" w:hanging="5324"/>
        <w:jc w:val="both"/>
        <w:rPr>
          <w:rStyle w:val="FontStyle86"/>
          <w:sz w:val="24"/>
          <w:szCs w:val="24"/>
        </w:rPr>
      </w:pPr>
    </w:p>
    <w:p w:rsidR="00E767E2" w:rsidRPr="00F111DE" w:rsidRDefault="00E767E2" w:rsidP="00E767E2">
      <w:pPr>
        <w:pStyle w:val="Style49"/>
        <w:keepNext/>
        <w:widowControl/>
        <w:spacing w:line="360" w:lineRule="auto"/>
        <w:ind w:left="5040" w:hanging="5324"/>
        <w:rPr>
          <w:rStyle w:val="FontStyle86"/>
          <w:sz w:val="24"/>
          <w:szCs w:val="24"/>
        </w:rPr>
      </w:pPr>
    </w:p>
    <w:p w:rsidR="00E767E2" w:rsidRPr="00F111DE" w:rsidRDefault="00E767E2" w:rsidP="00E767E2">
      <w:pPr>
        <w:pStyle w:val="Style49"/>
        <w:keepNext/>
        <w:widowControl/>
        <w:spacing w:line="360" w:lineRule="auto"/>
        <w:ind w:left="5040" w:hanging="5324"/>
        <w:rPr>
          <w:rStyle w:val="FontStyle86"/>
          <w:sz w:val="24"/>
          <w:szCs w:val="24"/>
        </w:rPr>
      </w:pPr>
    </w:p>
    <w:p w:rsidR="00E767E2" w:rsidRPr="00F111DE" w:rsidRDefault="009933E1" w:rsidP="00E767E2">
      <w:pPr>
        <w:pStyle w:val="Style49"/>
        <w:keepNext/>
        <w:widowControl/>
        <w:spacing w:line="360" w:lineRule="auto"/>
        <w:ind w:left="5040" w:hanging="5324"/>
        <w:rPr>
          <w:rStyle w:val="FontStyle86"/>
          <w:color w:val="C0504D" w:themeColor="accent2"/>
          <w:sz w:val="24"/>
          <w:szCs w:val="24"/>
        </w:rPr>
      </w:pPr>
      <w:r w:rsidRPr="00F111DE">
        <w:rPr>
          <w:rStyle w:val="FontStyle86"/>
          <w:sz w:val="24"/>
          <w:szCs w:val="24"/>
          <w:u w:val="single"/>
        </w:rPr>
        <w:t>ważne</w:t>
      </w:r>
      <w:r w:rsidRPr="00F111DE">
        <w:rPr>
          <w:rStyle w:val="FontStyle86"/>
          <w:color w:val="C0504D" w:themeColor="accent2"/>
          <w:sz w:val="24"/>
          <w:szCs w:val="24"/>
        </w:rPr>
        <w:t>:  CZTERY OBLIGATORYJN</w:t>
      </w:r>
      <w:r w:rsidR="00E767E2" w:rsidRPr="00F111DE">
        <w:rPr>
          <w:rStyle w:val="FontStyle86"/>
          <w:color w:val="C0504D" w:themeColor="accent2"/>
          <w:sz w:val="24"/>
          <w:szCs w:val="24"/>
        </w:rPr>
        <w:t xml:space="preserve">E </w:t>
      </w:r>
    </w:p>
    <w:p w:rsidR="009933E1" w:rsidRPr="00F111DE" w:rsidRDefault="00E767E2" w:rsidP="00E767E2">
      <w:pPr>
        <w:pStyle w:val="Style49"/>
        <w:keepNext/>
        <w:widowControl/>
        <w:spacing w:line="360" w:lineRule="auto"/>
        <w:ind w:left="5040" w:hanging="5324"/>
        <w:rPr>
          <w:rStyle w:val="FontStyle86"/>
          <w:color w:val="C0504D" w:themeColor="accent2"/>
          <w:sz w:val="24"/>
          <w:szCs w:val="24"/>
        </w:rPr>
      </w:pPr>
      <w:r w:rsidRPr="00F111DE">
        <w:rPr>
          <w:rStyle w:val="FontStyle86"/>
          <w:color w:val="C0504D" w:themeColor="accent2"/>
          <w:sz w:val="24"/>
          <w:szCs w:val="24"/>
        </w:rPr>
        <w:t xml:space="preserve">ELEMENTY </w:t>
      </w:r>
      <w:r w:rsidR="009933E1" w:rsidRPr="00F111DE">
        <w:rPr>
          <w:rStyle w:val="FontStyle86"/>
          <w:color w:val="C0504D" w:themeColor="accent2"/>
          <w:sz w:val="24"/>
          <w:szCs w:val="24"/>
        </w:rPr>
        <w:t>KONSTRUKCJI APELACJI:</w:t>
      </w:r>
    </w:p>
    <w:p w:rsidR="009933E1" w:rsidRPr="00F111DE" w:rsidRDefault="009933E1" w:rsidP="009933E1">
      <w:pPr>
        <w:pStyle w:val="Style49"/>
        <w:keepNext/>
        <w:widowControl/>
        <w:spacing w:line="360" w:lineRule="auto"/>
        <w:ind w:firstLine="0"/>
        <w:jc w:val="both"/>
        <w:rPr>
          <w:rStyle w:val="FontStyle86"/>
          <w:sz w:val="24"/>
          <w:szCs w:val="24"/>
        </w:rPr>
      </w:pPr>
    </w:p>
    <w:p w:rsidR="009933E1" w:rsidRPr="00F111DE" w:rsidRDefault="00E767E2" w:rsidP="009933E1">
      <w:pPr>
        <w:pStyle w:val="Style49"/>
        <w:keepNext/>
        <w:widowControl/>
        <w:numPr>
          <w:ilvl w:val="0"/>
          <w:numId w:val="19"/>
        </w:numPr>
        <w:spacing w:line="360" w:lineRule="auto"/>
        <w:jc w:val="both"/>
        <w:rPr>
          <w:rStyle w:val="FontStyle86"/>
          <w:sz w:val="24"/>
          <w:szCs w:val="24"/>
        </w:rPr>
      </w:pPr>
      <w:r w:rsidRPr="00F111DE">
        <w:rPr>
          <w:rStyle w:val="FontStyle86"/>
          <w:color w:val="C0504D" w:themeColor="accent2"/>
          <w:sz w:val="24"/>
          <w:szCs w:val="24"/>
        </w:rPr>
        <w:t>ZAKRES</w:t>
      </w:r>
      <w:r w:rsidRPr="00F111DE">
        <w:rPr>
          <w:rStyle w:val="FontStyle86"/>
          <w:sz w:val="24"/>
          <w:szCs w:val="24"/>
        </w:rPr>
        <w:t xml:space="preserve"> </w:t>
      </w:r>
      <w:r w:rsidRPr="00F111DE">
        <w:rPr>
          <w:rStyle w:val="FontStyle86"/>
          <w:color w:val="C0504D" w:themeColor="accent2"/>
          <w:sz w:val="24"/>
          <w:szCs w:val="24"/>
        </w:rPr>
        <w:t>ZASKARŻENIA</w:t>
      </w:r>
      <w:r w:rsidRPr="00F111DE">
        <w:rPr>
          <w:rStyle w:val="FontStyle86"/>
          <w:sz w:val="24"/>
          <w:szCs w:val="24"/>
        </w:rPr>
        <w:t xml:space="preserve"> </w:t>
      </w:r>
      <w:r w:rsidR="009933E1" w:rsidRPr="00F111DE">
        <w:rPr>
          <w:rStyle w:val="FontStyle86"/>
          <w:sz w:val="24"/>
          <w:szCs w:val="24"/>
        </w:rPr>
        <w:t>APELACJI,</w:t>
      </w:r>
    </w:p>
    <w:p w:rsidR="009933E1" w:rsidRPr="00F111DE" w:rsidRDefault="009933E1" w:rsidP="009933E1">
      <w:pPr>
        <w:pStyle w:val="Style49"/>
        <w:keepNext/>
        <w:widowControl/>
        <w:numPr>
          <w:ilvl w:val="0"/>
          <w:numId w:val="19"/>
        </w:numPr>
        <w:spacing w:line="360" w:lineRule="auto"/>
        <w:jc w:val="both"/>
        <w:rPr>
          <w:rStyle w:val="FontStyle86"/>
          <w:sz w:val="24"/>
          <w:szCs w:val="24"/>
        </w:rPr>
      </w:pPr>
      <w:r w:rsidRPr="00F111DE">
        <w:rPr>
          <w:rStyle w:val="FontStyle86"/>
          <w:color w:val="C0504D" w:themeColor="accent2"/>
          <w:sz w:val="24"/>
          <w:szCs w:val="24"/>
        </w:rPr>
        <w:t>ZARZUTY</w:t>
      </w:r>
      <w:r w:rsidRPr="00F111DE">
        <w:rPr>
          <w:rStyle w:val="FontStyle86"/>
          <w:sz w:val="24"/>
          <w:szCs w:val="24"/>
        </w:rPr>
        <w:t xml:space="preserve"> APELACJI</w:t>
      </w:r>
      <w:r w:rsidR="00E767E2" w:rsidRPr="00F111DE">
        <w:rPr>
          <w:rStyle w:val="FontStyle86"/>
          <w:sz w:val="24"/>
          <w:szCs w:val="24"/>
        </w:rPr>
        <w:t>,</w:t>
      </w:r>
    </w:p>
    <w:p w:rsidR="009933E1" w:rsidRPr="00F111DE" w:rsidRDefault="009933E1" w:rsidP="009933E1">
      <w:pPr>
        <w:pStyle w:val="Style49"/>
        <w:keepNext/>
        <w:widowControl/>
        <w:numPr>
          <w:ilvl w:val="0"/>
          <w:numId w:val="19"/>
        </w:numPr>
        <w:spacing w:line="360" w:lineRule="auto"/>
        <w:jc w:val="both"/>
        <w:rPr>
          <w:rStyle w:val="FontStyle86"/>
          <w:sz w:val="24"/>
          <w:szCs w:val="24"/>
        </w:rPr>
      </w:pPr>
      <w:r w:rsidRPr="00F111DE">
        <w:rPr>
          <w:rStyle w:val="FontStyle86"/>
          <w:color w:val="C0504D" w:themeColor="accent2"/>
          <w:sz w:val="24"/>
          <w:szCs w:val="24"/>
        </w:rPr>
        <w:t xml:space="preserve">WNIOSEK </w:t>
      </w:r>
      <w:r w:rsidRPr="00F111DE">
        <w:rPr>
          <w:rStyle w:val="FontStyle86"/>
          <w:sz w:val="24"/>
          <w:szCs w:val="24"/>
        </w:rPr>
        <w:t>APELACJI,</w:t>
      </w:r>
    </w:p>
    <w:p w:rsidR="009933E1" w:rsidRPr="00F111DE" w:rsidRDefault="00E767E2" w:rsidP="00E767E2">
      <w:pPr>
        <w:pStyle w:val="Style49"/>
        <w:keepNext/>
        <w:widowControl/>
        <w:numPr>
          <w:ilvl w:val="0"/>
          <w:numId w:val="19"/>
        </w:numPr>
        <w:spacing w:line="360" w:lineRule="auto"/>
        <w:jc w:val="both"/>
        <w:rPr>
          <w:rStyle w:val="FontStyle86"/>
          <w:sz w:val="24"/>
          <w:szCs w:val="24"/>
        </w:rPr>
      </w:pPr>
      <w:r w:rsidRPr="00F111DE">
        <w:rPr>
          <w:rStyle w:val="FontStyle86"/>
          <w:color w:val="C0504D" w:themeColor="accent2"/>
          <w:sz w:val="24"/>
          <w:szCs w:val="24"/>
        </w:rPr>
        <w:t>UZASADNIENIE ZARZUTÓW</w:t>
      </w:r>
      <w:r w:rsidR="009933E1" w:rsidRPr="00F111DE">
        <w:rPr>
          <w:rStyle w:val="FontStyle86"/>
          <w:sz w:val="24"/>
          <w:szCs w:val="24"/>
        </w:rPr>
        <w:t>APELACJI</w:t>
      </w:r>
    </w:p>
    <w:p w:rsidR="009933E1" w:rsidRPr="00F111DE" w:rsidRDefault="00FF432E" w:rsidP="00FF432E">
      <w:pPr>
        <w:pStyle w:val="Style49"/>
        <w:keepNext/>
        <w:widowControl/>
        <w:spacing w:line="360" w:lineRule="auto"/>
        <w:ind w:left="5040" w:hanging="5324"/>
        <w:jc w:val="both"/>
        <w:rPr>
          <w:rStyle w:val="FontStyle86"/>
          <w:sz w:val="24"/>
          <w:szCs w:val="24"/>
          <w:u w:val="single"/>
        </w:rPr>
      </w:pPr>
      <w:r w:rsidRPr="00F111DE">
        <w:rPr>
          <w:rStyle w:val="FontStyle86"/>
          <w:sz w:val="24"/>
          <w:szCs w:val="24"/>
          <w:u w:val="single"/>
        </w:rPr>
        <w:t>ważne: zakres musi się równać wnioskowi a wniosek zakresowi</w:t>
      </w:r>
      <w:r w:rsidR="00334784" w:rsidRPr="00F111DE">
        <w:rPr>
          <w:rStyle w:val="FontStyle86"/>
          <w:sz w:val="24"/>
          <w:szCs w:val="24"/>
          <w:u w:val="single"/>
        </w:rPr>
        <w:t>!!!!!!!!</w:t>
      </w:r>
    </w:p>
    <w:p w:rsidR="009933E1" w:rsidRPr="00F111DE" w:rsidRDefault="009933E1" w:rsidP="009933E1">
      <w:pPr>
        <w:pStyle w:val="Style49"/>
        <w:keepNext/>
        <w:widowControl/>
        <w:spacing w:line="360" w:lineRule="auto"/>
        <w:ind w:left="5040" w:hanging="5324"/>
        <w:jc w:val="center"/>
        <w:rPr>
          <w:rStyle w:val="FontStyle86"/>
          <w:sz w:val="24"/>
          <w:szCs w:val="24"/>
        </w:rPr>
      </w:pPr>
    </w:p>
    <w:p w:rsidR="009933E1" w:rsidRPr="00F111DE" w:rsidRDefault="009933E1" w:rsidP="009933E1">
      <w:pPr>
        <w:pStyle w:val="Style49"/>
        <w:keepNext/>
        <w:widowControl/>
        <w:spacing w:line="360" w:lineRule="auto"/>
        <w:ind w:left="-284" w:firstLine="0"/>
        <w:rPr>
          <w:rStyle w:val="FontStyle86"/>
          <w:b w:val="0"/>
          <w:i/>
          <w:iCs/>
          <w:sz w:val="24"/>
          <w:szCs w:val="24"/>
        </w:rPr>
      </w:pPr>
      <w:r w:rsidRPr="00F111DE">
        <w:rPr>
          <w:rStyle w:val="FontStyle86"/>
          <w:bCs w:val="0"/>
          <w:sz w:val="24"/>
          <w:szCs w:val="24"/>
        </w:rPr>
        <w:t xml:space="preserve">Działając w imieniu powoda/pozwanego, którego pełnomocnictwo załączam na podstawie art. 367 § 1 i § 2 k.p.c. zaskarżam wyrok Sądu ….  w …w całości/ w części </w:t>
      </w:r>
      <w:r w:rsidRPr="00F111DE">
        <w:rPr>
          <w:rStyle w:val="FontStyle86"/>
          <w:b w:val="0"/>
          <w:i/>
          <w:iCs/>
          <w:sz w:val="24"/>
          <w:szCs w:val="24"/>
        </w:rPr>
        <w:t>….</w:t>
      </w: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9933E1">
      <w:pPr>
        <w:pStyle w:val="Style49"/>
        <w:keepNext/>
        <w:widowControl/>
        <w:spacing w:line="360" w:lineRule="auto"/>
        <w:ind w:left="-284" w:firstLine="0"/>
        <w:rPr>
          <w:rStyle w:val="FontStyle86"/>
          <w:b w:val="0"/>
          <w:iCs/>
          <w:sz w:val="24"/>
          <w:szCs w:val="24"/>
        </w:rPr>
      </w:pPr>
      <w:r w:rsidRPr="00F111DE">
        <w:rPr>
          <w:rStyle w:val="FontStyle86"/>
          <w:b w:val="0"/>
          <w:i/>
          <w:iCs/>
          <w:sz w:val="24"/>
          <w:szCs w:val="24"/>
          <w:u w:val="single"/>
        </w:rPr>
        <w:t>uwaga:</w:t>
      </w:r>
      <w:r w:rsidRPr="00F111DE">
        <w:rPr>
          <w:rStyle w:val="FontStyle86"/>
          <w:b w:val="0"/>
          <w:iCs/>
          <w:sz w:val="24"/>
          <w:szCs w:val="24"/>
        </w:rPr>
        <w:t xml:space="preserve"> jeżeli wyrok w pkt. I zasądza, w pkt II oddala, a w pkt. III rozstrzyga o kosztach w ten sposób, że koszty wzajemnie między stronami znosi to:</w:t>
      </w: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9933E1">
      <w:pPr>
        <w:pStyle w:val="Style49"/>
        <w:keepNext/>
        <w:widowControl/>
        <w:spacing w:line="360" w:lineRule="auto"/>
        <w:ind w:left="-284" w:firstLine="0"/>
        <w:rPr>
          <w:rStyle w:val="FontStyle86"/>
          <w:b w:val="0"/>
          <w:sz w:val="24"/>
          <w:szCs w:val="24"/>
        </w:rPr>
      </w:pPr>
      <w:r w:rsidRPr="00F111DE">
        <w:rPr>
          <w:rStyle w:val="FontStyle86"/>
          <w:b w:val="0"/>
          <w:sz w:val="24"/>
          <w:szCs w:val="24"/>
        </w:rPr>
        <w:t>powód może skarżyć wyrok tylko w części oddalającej powództwo i orzekającej o kosztach w pkt II i III,</w:t>
      </w: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9933E1">
      <w:pPr>
        <w:pStyle w:val="Style49"/>
        <w:keepNext/>
        <w:widowControl/>
        <w:spacing w:line="360" w:lineRule="auto"/>
        <w:ind w:left="-284" w:firstLine="0"/>
        <w:rPr>
          <w:rStyle w:val="FontStyle86"/>
          <w:b w:val="0"/>
          <w:sz w:val="24"/>
          <w:szCs w:val="24"/>
        </w:rPr>
      </w:pPr>
      <w:r w:rsidRPr="00F111DE">
        <w:rPr>
          <w:rStyle w:val="FontStyle86"/>
          <w:b w:val="0"/>
          <w:sz w:val="24"/>
          <w:szCs w:val="24"/>
        </w:rPr>
        <w:t>pozwany zaś  może skarżyć wyrok tylko w części zasądzającej i orzekającej o kosztach  pkt. I i III</w:t>
      </w: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9933E1">
      <w:pPr>
        <w:pStyle w:val="Style49"/>
        <w:keepNext/>
        <w:widowControl/>
        <w:spacing w:line="360" w:lineRule="auto"/>
        <w:ind w:left="-284" w:firstLine="0"/>
        <w:jc w:val="both"/>
        <w:rPr>
          <w:rStyle w:val="FontStyle86"/>
          <w:sz w:val="24"/>
          <w:szCs w:val="24"/>
          <w:u w:val="single"/>
        </w:rPr>
      </w:pPr>
      <w:r w:rsidRPr="00F111DE">
        <w:rPr>
          <w:rStyle w:val="FontStyle86"/>
          <w:sz w:val="24"/>
          <w:szCs w:val="24"/>
        </w:rPr>
        <w:t>ważne:</w:t>
      </w:r>
      <w:r w:rsidRPr="00F111DE">
        <w:rPr>
          <w:rStyle w:val="FontStyle86"/>
          <w:b w:val="0"/>
          <w:sz w:val="24"/>
          <w:szCs w:val="24"/>
        </w:rPr>
        <w:t xml:space="preserve"> zakres zaskarżenia winien dokładnie wskazywać, w jakim zakresie apelujący skarży orzeczenie. Zakres zaskarżenia to strategia postępowania skarżącego. Od zakresu zaskarżenia zależy zabezpieczenie interesu skarżącego klienta i zasadność merytoryczna wniesionej apelacji. Jeśli sąd nie orzekł o całości roszczenia przysługuje wniosek o uzupełnienie wyroku art. 351 k.p.c. </w:t>
      </w:r>
      <w:r w:rsidRPr="00F111DE">
        <w:rPr>
          <w:rStyle w:val="FontStyle86"/>
          <w:sz w:val="24"/>
          <w:szCs w:val="24"/>
          <w:u w:val="single"/>
        </w:rPr>
        <w:lastRenderedPageBreak/>
        <w:t xml:space="preserve">Jeśli sąd nie orzekł o roszczeniu apelacja wniesiona od tego orzeczenia, które nie istnieje zostanie odrzucona. </w:t>
      </w: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9933E1">
      <w:pPr>
        <w:pStyle w:val="Style49"/>
        <w:keepNext/>
        <w:widowControl/>
        <w:spacing w:line="360" w:lineRule="auto"/>
        <w:ind w:left="-284" w:firstLine="0"/>
        <w:rPr>
          <w:rStyle w:val="FontStyle86"/>
          <w:b w:val="0"/>
          <w:sz w:val="24"/>
          <w:szCs w:val="24"/>
        </w:rPr>
      </w:pPr>
    </w:p>
    <w:p w:rsidR="009933E1" w:rsidRPr="00F111DE" w:rsidRDefault="009933E1" w:rsidP="00891419">
      <w:pPr>
        <w:pStyle w:val="Style49"/>
        <w:keepNext/>
        <w:widowControl/>
        <w:spacing w:line="360" w:lineRule="auto"/>
        <w:ind w:firstLine="0"/>
        <w:rPr>
          <w:rStyle w:val="FontStyle86"/>
          <w:bCs w:val="0"/>
          <w:sz w:val="24"/>
          <w:szCs w:val="24"/>
        </w:rPr>
      </w:pPr>
      <w:r w:rsidRPr="00F111DE">
        <w:rPr>
          <w:rStyle w:val="FontStyle86"/>
          <w:bCs w:val="0"/>
          <w:sz w:val="24"/>
          <w:szCs w:val="24"/>
        </w:rPr>
        <w:t>Zaskarżonemu wyrokowi zarzucam:</w:t>
      </w:r>
    </w:p>
    <w:p w:rsidR="009933E1" w:rsidRPr="00F111DE" w:rsidRDefault="009933E1" w:rsidP="009933E1">
      <w:pPr>
        <w:keepNext/>
        <w:spacing w:line="360" w:lineRule="auto"/>
        <w:ind w:left="-284"/>
        <w:jc w:val="both"/>
        <w:rPr>
          <w:rFonts w:ascii="Times New Roman" w:hAnsi="Times New Roman" w:cs="Times New Roman"/>
          <w:b/>
          <w:iCs/>
        </w:rPr>
      </w:pPr>
    </w:p>
    <w:p w:rsidR="009933E1" w:rsidRPr="00F111DE" w:rsidRDefault="009933E1" w:rsidP="009933E1">
      <w:pPr>
        <w:keepNext/>
        <w:spacing w:line="360" w:lineRule="auto"/>
        <w:ind w:left="-284"/>
        <w:jc w:val="both"/>
        <w:rPr>
          <w:rFonts w:ascii="Times New Roman" w:hAnsi="Times New Roman" w:cs="Times New Roman"/>
          <w:iCs/>
        </w:rPr>
      </w:pPr>
      <w:r w:rsidRPr="00F111DE">
        <w:rPr>
          <w:rFonts w:ascii="Times New Roman" w:hAnsi="Times New Roman" w:cs="Times New Roman"/>
          <w:b/>
          <w:iCs/>
        </w:rPr>
        <w:t>ważne :</w:t>
      </w:r>
      <w:r w:rsidRPr="00F111DE">
        <w:rPr>
          <w:rFonts w:ascii="Times New Roman" w:hAnsi="Times New Roman" w:cs="Times New Roman"/>
          <w:iCs/>
        </w:rPr>
        <w:t xml:space="preserve"> </w:t>
      </w:r>
      <w:r w:rsidRPr="00F111DE">
        <w:rPr>
          <w:rFonts w:ascii="Times New Roman" w:hAnsi="Times New Roman" w:cs="Times New Roman"/>
          <w:b/>
          <w:iCs/>
        </w:rPr>
        <w:t>p</w:t>
      </w:r>
      <w:r w:rsidR="00A56E05" w:rsidRPr="00F111DE">
        <w:rPr>
          <w:rFonts w:ascii="Times New Roman" w:hAnsi="Times New Roman" w:cs="Times New Roman"/>
          <w:b/>
          <w:iCs/>
        </w:rPr>
        <w:t>atrz uwagi</w:t>
      </w:r>
      <w:r w:rsidRPr="00F111DE">
        <w:rPr>
          <w:rFonts w:ascii="Times New Roman" w:hAnsi="Times New Roman" w:cs="Times New Roman"/>
          <w:b/>
          <w:iCs/>
        </w:rPr>
        <w:t xml:space="preserve"> i orzecznictwo, </w:t>
      </w:r>
      <w:r w:rsidR="00F637F4" w:rsidRPr="00F111DE">
        <w:rPr>
          <w:rFonts w:ascii="Times New Roman" w:hAnsi="Times New Roman" w:cs="Times New Roman"/>
          <w:b/>
          <w:iCs/>
        </w:rPr>
        <w:t>wstępna część materiałów poświęcona</w:t>
      </w:r>
      <w:r w:rsidRPr="00F111DE">
        <w:rPr>
          <w:rFonts w:ascii="Times New Roman" w:hAnsi="Times New Roman" w:cs="Times New Roman"/>
          <w:b/>
          <w:iCs/>
        </w:rPr>
        <w:t xml:space="preserve"> konstrukcji zarzutów apelacji, zwracam uwagę na szczegółowość zarzutów i ich konkretność.</w:t>
      </w:r>
      <w:r w:rsidRPr="00F111DE">
        <w:rPr>
          <w:rFonts w:ascii="Times New Roman" w:hAnsi="Times New Roman" w:cs="Times New Roman"/>
          <w:iCs/>
        </w:rPr>
        <w:t xml:space="preserve"> Także na fakt, iż pierwsze podnosimy zarzuty procesowe, które wiążą sąd odwoławczy. Brak podniesienia zarzutu naruszenia prawa procesowego powoduje, iż sąd tego zarzutu nie rozważy z urzędu. Oczywiście są wyjątki pewne naruszenia prawa procesowego np. nieważność postępowania sąd odwoławczy w granicach zaskarżenia bierze pod uwagę z urzędu /art. 378 k.p.c./, ale na egzaminie powinniśmy wszystkie dające się wykazać uchybienia prawa procesowego podnieść w formie zarzutu </w:t>
      </w:r>
      <w:r w:rsidRPr="00F111DE">
        <w:rPr>
          <w:rFonts w:ascii="Times New Roman" w:hAnsi="Times New Roman" w:cs="Times New Roman"/>
          <w:b/>
          <w:iCs/>
        </w:rPr>
        <w:t>wskazując zawsze</w:t>
      </w:r>
      <w:r w:rsidRPr="00F111DE">
        <w:rPr>
          <w:rFonts w:ascii="Times New Roman" w:hAnsi="Times New Roman" w:cs="Times New Roman"/>
          <w:iCs/>
        </w:rPr>
        <w:t xml:space="preserve">  na wpływ  tego uchybienia na sprawę. </w:t>
      </w:r>
      <w:r w:rsidRPr="00F111DE">
        <w:rPr>
          <w:rFonts w:ascii="Times New Roman" w:hAnsi="Times New Roman" w:cs="Times New Roman"/>
          <w:b/>
          <w:iCs/>
          <w:u w:val="single"/>
        </w:rPr>
        <w:t>Pierwszym zarzutem jeśli istnieją podstawy do jego postawienia winien być zawsze zarzut nieważności postępowania po którym zawsze winien być wniosek apelacji o uchylenie zaskarżonego wyroku i zniesienie postępowania objętego nieważnością patrz kazus II</w:t>
      </w:r>
      <w:r w:rsidR="00F91A37" w:rsidRPr="00F111DE">
        <w:rPr>
          <w:rFonts w:ascii="Times New Roman" w:hAnsi="Times New Roman" w:cs="Times New Roman"/>
          <w:b/>
          <w:iCs/>
          <w:u w:val="single"/>
        </w:rPr>
        <w:t>, ewentualnie w przypadku naruszenia  art. 199 kpc</w:t>
      </w:r>
      <w:r w:rsidRPr="00F111DE">
        <w:rPr>
          <w:rFonts w:ascii="Times New Roman" w:hAnsi="Times New Roman" w:cs="Times New Roman"/>
          <w:b/>
          <w:iCs/>
          <w:u w:val="single"/>
        </w:rPr>
        <w:t>.</w:t>
      </w:r>
      <w:r w:rsidRPr="00F111DE">
        <w:rPr>
          <w:rFonts w:ascii="Times New Roman" w:hAnsi="Times New Roman" w:cs="Times New Roman"/>
          <w:iCs/>
          <w:u w:val="single"/>
        </w:rPr>
        <w:t xml:space="preserve"> </w:t>
      </w:r>
      <w:r w:rsidR="00F91A37" w:rsidRPr="00F111DE">
        <w:rPr>
          <w:rFonts w:ascii="Times New Roman" w:hAnsi="Times New Roman" w:cs="Times New Roman"/>
          <w:b/>
          <w:iCs/>
          <w:u w:val="single"/>
        </w:rPr>
        <w:t>musi być wniosek o uchylenie wyroku i wydanie postanowienia o odrzuceniu</w:t>
      </w:r>
      <w:r w:rsidR="00F91A37" w:rsidRPr="00F111DE">
        <w:rPr>
          <w:rFonts w:ascii="Times New Roman" w:hAnsi="Times New Roman" w:cs="Times New Roman"/>
          <w:iCs/>
          <w:u w:val="single"/>
        </w:rPr>
        <w:t xml:space="preserve"> </w:t>
      </w:r>
      <w:r w:rsidR="00F91A37" w:rsidRPr="00F111DE">
        <w:rPr>
          <w:rFonts w:ascii="Times New Roman" w:hAnsi="Times New Roman" w:cs="Times New Roman"/>
          <w:b/>
          <w:iCs/>
          <w:u w:val="single"/>
        </w:rPr>
        <w:t>pozwu</w:t>
      </w:r>
      <w:r w:rsidR="00F91A37" w:rsidRPr="00F111DE">
        <w:rPr>
          <w:rFonts w:ascii="Times New Roman" w:hAnsi="Times New Roman" w:cs="Times New Roman"/>
          <w:iCs/>
          <w:u w:val="single"/>
        </w:rPr>
        <w:t xml:space="preserve">. </w:t>
      </w:r>
      <w:r w:rsidRPr="00F111DE">
        <w:rPr>
          <w:rFonts w:ascii="Times New Roman" w:hAnsi="Times New Roman" w:cs="Times New Roman"/>
          <w:iCs/>
        </w:rPr>
        <w:t>Po zarzucie nieważności zabezpieczenie interesów klienta wymaga, aby podnieść zarzuty tak procesowe jak i materialne zaznaczając słowami: „o ile sąd nie podzieli zarzutu nieważności postępowania zarzucam:”. Podniesienie tych zarzutów nie osłabia wymowy zarzutu nieważności. Pokazuje wręcz przeciwnie, iż autor apelacji dba i zabezpiecza interes klienta</w:t>
      </w:r>
      <w:r w:rsidR="00F91A37" w:rsidRPr="00F111DE">
        <w:rPr>
          <w:rFonts w:ascii="Times New Roman" w:hAnsi="Times New Roman" w:cs="Times New Roman"/>
          <w:iCs/>
        </w:rPr>
        <w:t xml:space="preserve"> w sposób należyty</w:t>
      </w:r>
      <w:r w:rsidRPr="00F111DE">
        <w:rPr>
          <w:rFonts w:ascii="Times New Roman" w:hAnsi="Times New Roman" w:cs="Times New Roman"/>
          <w:iCs/>
        </w:rPr>
        <w:t>.</w:t>
      </w:r>
    </w:p>
    <w:p w:rsidR="009933E1" w:rsidRPr="00F111DE" w:rsidRDefault="009933E1" w:rsidP="009933E1">
      <w:pPr>
        <w:pStyle w:val="Style49"/>
        <w:keepNext/>
        <w:widowControl/>
        <w:spacing w:line="360" w:lineRule="auto"/>
        <w:ind w:left="-284" w:firstLine="0"/>
        <w:rPr>
          <w:rStyle w:val="FontStyle86"/>
          <w:bCs w:val="0"/>
          <w:sz w:val="24"/>
          <w:szCs w:val="24"/>
        </w:rPr>
      </w:pPr>
    </w:p>
    <w:p w:rsidR="009933E1" w:rsidRPr="00F111DE" w:rsidRDefault="009933E1" w:rsidP="009933E1">
      <w:pPr>
        <w:keepNext/>
        <w:widowControl w:val="0"/>
        <w:numPr>
          <w:ilvl w:val="0"/>
          <w:numId w:val="20"/>
        </w:numPr>
        <w:autoSpaceDE w:val="0"/>
        <w:autoSpaceDN w:val="0"/>
        <w:adjustRightInd w:val="0"/>
        <w:spacing w:beforeLines="60" w:before="144" w:afterLines="60" w:after="144" w:line="360" w:lineRule="auto"/>
        <w:jc w:val="both"/>
        <w:rPr>
          <w:rFonts w:ascii="Times New Roman" w:hAnsi="Times New Roman" w:cs="Times New Roman"/>
          <w:b/>
          <w:bCs/>
          <w:i/>
          <w:iCs/>
        </w:rPr>
      </w:pPr>
      <w:r w:rsidRPr="00F111DE">
        <w:rPr>
          <w:rFonts w:ascii="Times New Roman" w:hAnsi="Times New Roman" w:cs="Times New Roman"/>
          <w:b/>
          <w:bCs/>
          <w:iCs/>
        </w:rPr>
        <w:t>Zarzuty naruszenia prawa procesowego – pierwsze należy podnieść</w:t>
      </w:r>
      <w:r w:rsidRPr="00F111DE">
        <w:rPr>
          <w:rFonts w:ascii="Times New Roman" w:hAnsi="Times New Roman" w:cs="Times New Roman"/>
          <w:bCs/>
          <w:iCs/>
        </w:rPr>
        <w:t xml:space="preserve"> </w:t>
      </w:r>
      <w:r w:rsidRPr="00F111DE">
        <w:rPr>
          <w:rFonts w:ascii="Times New Roman" w:hAnsi="Times New Roman" w:cs="Times New Roman"/>
          <w:b/>
          <w:bCs/>
          <w:iCs/>
        </w:rPr>
        <w:t>zarzuty naruszenia prawa procesowego skutkujące nieważnością /art. 379 k.p.c./ takie jak:</w:t>
      </w:r>
      <w:r w:rsidRPr="00F111DE">
        <w:rPr>
          <w:rFonts w:ascii="Times New Roman" w:hAnsi="Times New Roman" w:cs="Times New Roman"/>
          <w:b/>
          <w:bCs/>
          <w:i/>
          <w:iCs/>
        </w:rPr>
        <w:t xml:space="preserve"> </w:t>
      </w:r>
      <w:r w:rsidRPr="00F111DE">
        <w:rPr>
          <w:rFonts w:ascii="Times New Roman" w:hAnsi="Times New Roman" w:cs="Times New Roman"/>
          <w:bCs/>
          <w:iCs/>
        </w:rPr>
        <w:t>brak zdolności sądowej,</w:t>
      </w:r>
      <w:r w:rsidRPr="00F111DE">
        <w:rPr>
          <w:rFonts w:ascii="Times New Roman" w:hAnsi="Times New Roman" w:cs="Times New Roman"/>
          <w:b/>
          <w:bCs/>
          <w:i/>
          <w:iCs/>
        </w:rPr>
        <w:t xml:space="preserve"> </w:t>
      </w:r>
      <w:r w:rsidRPr="00F111DE">
        <w:rPr>
          <w:rFonts w:ascii="Times New Roman" w:hAnsi="Times New Roman" w:cs="Times New Roman"/>
          <w:bCs/>
          <w:iCs/>
        </w:rPr>
        <w:t>brak drogi sądowej, brak odroczenia rozprawy</w:t>
      </w:r>
      <w:r w:rsidRPr="00F111DE">
        <w:rPr>
          <w:rFonts w:ascii="Times New Roman" w:hAnsi="Times New Roman" w:cs="Times New Roman"/>
          <w:b/>
          <w:bCs/>
          <w:i/>
          <w:iCs/>
        </w:rPr>
        <w:t xml:space="preserve">, </w:t>
      </w:r>
      <w:r w:rsidRPr="00F111DE">
        <w:rPr>
          <w:rFonts w:ascii="Times New Roman" w:hAnsi="Times New Roman" w:cs="Times New Roman"/>
          <w:bCs/>
          <w:iCs/>
        </w:rPr>
        <w:t xml:space="preserve">zapis na sąd polubowny, umowa derogacyjna, brak zdolności procesowej pozwanego, brak zdolności procesowej pełnomocnika,  wadliwe pełnomocnictwo,  zawisłość sporu, niewłaściwy skład sądu, res iudicata, brak możliwości obrony swoich praw, niewłaściwość sądu, niewłaściwy tryb postępowania. Po tym zarzucie należy pamiętać musi być wniosek o uchylenie wyroku i zniesienie postępowania w zakresie objętym nieważnością art. 386 § 2 k.p.c. </w:t>
      </w:r>
    </w:p>
    <w:p w:rsidR="009933E1" w:rsidRPr="00F111DE" w:rsidRDefault="009933E1" w:rsidP="009933E1">
      <w:pPr>
        <w:keepNext/>
        <w:spacing w:beforeLines="60" w:before="144" w:afterLines="60" w:after="144" w:line="360" w:lineRule="auto"/>
        <w:jc w:val="both"/>
        <w:rPr>
          <w:rFonts w:ascii="Times New Roman" w:hAnsi="Times New Roman" w:cs="Times New Roman"/>
          <w:b/>
          <w:bCs/>
          <w:i/>
          <w:iCs/>
        </w:rPr>
      </w:pPr>
    </w:p>
    <w:p w:rsidR="009933E1" w:rsidRPr="00F111DE" w:rsidRDefault="009933E1" w:rsidP="009933E1">
      <w:pPr>
        <w:keepNext/>
        <w:widowControl w:val="0"/>
        <w:numPr>
          <w:ilvl w:val="0"/>
          <w:numId w:val="20"/>
        </w:numPr>
        <w:autoSpaceDE w:val="0"/>
        <w:autoSpaceDN w:val="0"/>
        <w:adjustRightInd w:val="0"/>
        <w:spacing w:line="360" w:lineRule="auto"/>
        <w:jc w:val="both"/>
        <w:rPr>
          <w:rFonts w:ascii="Times New Roman" w:hAnsi="Times New Roman" w:cs="Times New Roman"/>
          <w:bCs/>
          <w:iCs/>
          <w:color w:val="C0504D" w:themeColor="accent2"/>
        </w:rPr>
      </w:pPr>
      <w:r w:rsidRPr="00F111DE">
        <w:rPr>
          <w:rFonts w:ascii="Times New Roman" w:hAnsi="Times New Roman" w:cs="Times New Roman"/>
          <w:b/>
          <w:bCs/>
          <w:iCs/>
        </w:rPr>
        <w:t xml:space="preserve">Zarzuty naruszenia prawa procesowego nie skutkujące nieważnością które to </w:t>
      </w:r>
      <w:r w:rsidRPr="00F111DE">
        <w:rPr>
          <w:rFonts w:ascii="Times New Roman" w:hAnsi="Times New Roman" w:cs="Times New Roman"/>
          <w:b/>
          <w:bCs/>
          <w:iCs/>
        </w:rPr>
        <w:lastRenderedPageBreak/>
        <w:t xml:space="preserve">uchybienie miało wpływ na treść zaskarżonego wyroku, należy wskazać  jaki: </w:t>
      </w:r>
      <w:r w:rsidRPr="00F111DE">
        <w:rPr>
          <w:rFonts w:ascii="Times New Roman" w:hAnsi="Times New Roman" w:cs="Times New Roman"/>
          <w:bCs/>
          <w:iCs/>
        </w:rPr>
        <w:t>pat</w:t>
      </w:r>
      <w:r w:rsidR="005E4E7C" w:rsidRPr="00F111DE">
        <w:rPr>
          <w:rFonts w:ascii="Times New Roman" w:hAnsi="Times New Roman" w:cs="Times New Roman"/>
          <w:bCs/>
          <w:iCs/>
        </w:rPr>
        <w:t>rz</w:t>
      </w:r>
      <w:r w:rsidRPr="00F111DE">
        <w:rPr>
          <w:rFonts w:ascii="Times New Roman" w:hAnsi="Times New Roman" w:cs="Times New Roman"/>
          <w:bCs/>
          <w:iCs/>
        </w:rPr>
        <w:t xml:space="preserve"> kazus</w:t>
      </w:r>
      <w:r w:rsidR="005E4E7C" w:rsidRPr="00F111DE">
        <w:rPr>
          <w:rFonts w:ascii="Times New Roman" w:hAnsi="Times New Roman" w:cs="Times New Roman"/>
          <w:bCs/>
          <w:iCs/>
        </w:rPr>
        <w:t>y krótkie</w:t>
      </w:r>
      <w:r w:rsidRPr="00F111DE">
        <w:rPr>
          <w:rFonts w:ascii="Times New Roman" w:hAnsi="Times New Roman" w:cs="Times New Roman"/>
          <w:bCs/>
          <w:iCs/>
        </w:rPr>
        <w:t xml:space="preserve">. </w:t>
      </w:r>
      <w:r w:rsidRPr="00F111DE">
        <w:rPr>
          <w:rFonts w:ascii="Times New Roman" w:hAnsi="Times New Roman" w:cs="Times New Roman"/>
          <w:b/>
          <w:bCs/>
          <w:iCs/>
          <w:u w:val="single"/>
        </w:rPr>
        <w:t xml:space="preserve">Pamiętać należy o zarzutach naruszenia art. </w:t>
      </w:r>
      <w:r w:rsidRPr="00F111DE">
        <w:rPr>
          <w:rFonts w:ascii="Times New Roman" w:hAnsi="Times New Roman" w:cs="Times New Roman"/>
          <w:b/>
          <w:bCs/>
          <w:iCs/>
          <w:color w:val="C0504D" w:themeColor="accent2"/>
          <w:u w:val="single"/>
        </w:rPr>
        <w:t xml:space="preserve">233 § 1 k.p.c., </w:t>
      </w:r>
      <w:r w:rsidRPr="00F111DE">
        <w:rPr>
          <w:rFonts w:ascii="Times New Roman" w:hAnsi="Times New Roman" w:cs="Times New Roman"/>
          <w:b/>
          <w:bCs/>
          <w:iCs/>
          <w:u w:val="single"/>
        </w:rPr>
        <w:t>który dotyczy wyłącznie dowodów przeprowadzonych</w:t>
      </w:r>
      <w:r w:rsidRPr="00F111DE">
        <w:rPr>
          <w:rFonts w:ascii="Times New Roman" w:hAnsi="Times New Roman" w:cs="Times New Roman"/>
          <w:bCs/>
          <w:iCs/>
        </w:rPr>
        <w:t xml:space="preserve">, zarzucie </w:t>
      </w:r>
      <w:r w:rsidRPr="00F111DE">
        <w:rPr>
          <w:rFonts w:ascii="Times New Roman" w:hAnsi="Times New Roman" w:cs="Times New Roman"/>
          <w:bCs/>
          <w:iCs/>
          <w:color w:val="C0504D" w:themeColor="accent2"/>
        </w:rPr>
        <w:t xml:space="preserve">naruszenia </w:t>
      </w:r>
      <w:r w:rsidRPr="00F111DE">
        <w:rPr>
          <w:rFonts w:ascii="Times New Roman" w:hAnsi="Times New Roman" w:cs="Times New Roman"/>
          <w:b/>
          <w:bCs/>
          <w:iCs/>
          <w:color w:val="C0504D" w:themeColor="accent2"/>
          <w:u w:val="single"/>
        </w:rPr>
        <w:t>art. 217</w:t>
      </w:r>
      <w:r w:rsidR="00E2720E">
        <w:rPr>
          <w:rFonts w:ascii="Times New Roman" w:hAnsi="Times New Roman" w:cs="Times New Roman"/>
          <w:b/>
          <w:bCs/>
          <w:iCs/>
          <w:color w:val="C0504D" w:themeColor="accent2"/>
          <w:u w:val="single"/>
        </w:rPr>
        <w:t xml:space="preserve"> SKREŚLONY PO NOWELIZACJI</w:t>
      </w:r>
      <w:r w:rsidR="00860ED9">
        <w:rPr>
          <w:rFonts w:ascii="Times New Roman" w:hAnsi="Times New Roman" w:cs="Times New Roman"/>
          <w:b/>
          <w:bCs/>
          <w:iCs/>
          <w:color w:val="C0504D" w:themeColor="accent2"/>
          <w:u w:val="single"/>
        </w:rPr>
        <w:t xml:space="preserve"> Z SIERPNIA !!!!!!!! obecnie </w:t>
      </w:r>
      <w:r w:rsidR="00B43CBB" w:rsidRPr="00B43CBB">
        <w:rPr>
          <w:rFonts w:ascii="Times New Roman" w:hAnsi="Times New Roman" w:cs="Times New Roman"/>
          <w:b/>
          <w:u w:val="single"/>
        </w:rPr>
        <w:t>205 (3), 205 (12)</w:t>
      </w:r>
      <w:r w:rsidRPr="00B43CBB">
        <w:rPr>
          <w:rFonts w:ascii="Times New Roman" w:hAnsi="Times New Roman" w:cs="Times New Roman"/>
          <w:b/>
          <w:bCs/>
          <w:iCs/>
          <w:color w:val="C0504D" w:themeColor="accent2"/>
          <w:u w:val="single"/>
        </w:rPr>
        <w:t xml:space="preserve"> i</w:t>
      </w:r>
      <w:r w:rsidRPr="00F111DE">
        <w:rPr>
          <w:rFonts w:ascii="Times New Roman" w:hAnsi="Times New Roman" w:cs="Times New Roman"/>
          <w:b/>
          <w:bCs/>
          <w:iCs/>
          <w:color w:val="C0504D" w:themeColor="accent2"/>
          <w:u w:val="single"/>
        </w:rPr>
        <w:t xml:space="preserve"> 227 </w:t>
      </w:r>
      <w:r w:rsidRPr="00F111DE">
        <w:rPr>
          <w:rFonts w:ascii="Times New Roman" w:hAnsi="Times New Roman" w:cs="Times New Roman"/>
          <w:b/>
          <w:bCs/>
          <w:iCs/>
          <w:u w:val="single"/>
        </w:rPr>
        <w:t>k.p.c.</w:t>
      </w:r>
      <w:r w:rsidR="00CF2EBA">
        <w:rPr>
          <w:rFonts w:ascii="Times New Roman" w:hAnsi="Times New Roman" w:cs="Times New Roman"/>
          <w:b/>
          <w:bCs/>
          <w:iCs/>
          <w:u w:val="single"/>
        </w:rPr>
        <w:t>!!!!!!!!!!</w:t>
      </w:r>
      <w:r w:rsidRPr="00F111DE">
        <w:rPr>
          <w:rFonts w:ascii="Times New Roman" w:hAnsi="Times New Roman" w:cs="Times New Roman"/>
          <w:b/>
          <w:bCs/>
          <w:iCs/>
          <w:u w:val="single"/>
        </w:rPr>
        <w:t>, który dotyczy wniosków dowodowych i dowodów, które sąd oddalił bądź pominął milczeniem</w:t>
      </w:r>
      <w:r w:rsidRPr="00F111DE">
        <w:rPr>
          <w:rFonts w:ascii="Times New Roman" w:hAnsi="Times New Roman" w:cs="Times New Roman"/>
          <w:bCs/>
          <w:iCs/>
        </w:rPr>
        <w:t xml:space="preserve">, zarzucie naruszenia art. </w:t>
      </w:r>
      <w:r w:rsidRPr="00F111DE">
        <w:rPr>
          <w:rFonts w:ascii="Times New Roman" w:hAnsi="Times New Roman" w:cs="Times New Roman"/>
          <w:b/>
          <w:bCs/>
          <w:iCs/>
          <w:color w:val="C0504D" w:themeColor="accent2"/>
        </w:rPr>
        <w:t>328 § 2 k.p.c., art. 232 k.p.c. jako procesowym przejawie naruszenia art. 6 k.c., wreszcie art. 214</w:t>
      </w:r>
      <w:r w:rsidR="00FF432E" w:rsidRPr="00F111DE">
        <w:rPr>
          <w:rFonts w:ascii="Times New Roman" w:hAnsi="Times New Roman" w:cs="Times New Roman"/>
          <w:b/>
          <w:bCs/>
          <w:iCs/>
          <w:color w:val="C0504D" w:themeColor="accent2"/>
        </w:rPr>
        <w:t xml:space="preserve"> paragraf 1 w zw. z art. </w:t>
      </w:r>
      <w:r w:rsidRPr="00F111DE">
        <w:rPr>
          <w:rFonts w:ascii="Times New Roman" w:hAnsi="Times New Roman" w:cs="Times New Roman"/>
          <w:bCs/>
          <w:iCs/>
          <w:color w:val="C0504D" w:themeColor="accent2"/>
        </w:rPr>
        <w:t xml:space="preserve"> </w:t>
      </w:r>
      <w:r w:rsidR="00FF432E" w:rsidRPr="00F111DE">
        <w:rPr>
          <w:rFonts w:ascii="Times New Roman" w:hAnsi="Times New Roman" w:cs="Times New Roman"/>
          <w:bCs/>
          <w:iCs/>
          <w:color w:val="C0504D" w:themeColor="accent2"/>
        </w:rPr>
        <w:t xml:space="preserve">379 pkt 5 </w:t>
      </w:r>
      <w:r w:rsidRPr="00F111DE">
        <w:rPr>
          <w:rFonts w:ascii="Times New Roman" w:hAnsi="Times New Roman" w:cs="Times New Roman"/>
          <w:bCs/>
          <w:iCs/>
          <w:color w:val="C0504D" w:themeColor="accent2"/>
        </w:rPr>
        <w:t xml:space="preserve">k.p.c. </w:t>
      </w:r>
      <w:r w:rsidRPr="00F111DE">
        <w:rPr>
          <w:rFonts w:ascii="Times New Roman" w:hAnsi="Times New Roman" w:cs="Times New Roman"/>
          <w:bCs/>
          <w:iCs/>
        </w:rPr>
        <w:t xml:space="preserve">/formułowanie zarzutów materiały przesłane aplikantom cytowane wyżej/. </w:t>
      </w:r>
      <w:r w:rsidRPr="00F111DE">
        <w:rPr>
          <w:rFonts w:ascii="Times New Roman" w:hAnsi="Times New Roman" w:cs="Times New Roman"/>
          <w:bCs/>
          <w:iCs/>
          <w:color w:val="C0504D" w:themeColor="accent2"/>
        </w:rPr>
        <w:t>Pomocna także jest praca Małgorzaty Manowskiej  Apelacja w postępowaniu cywilnym Komentarz – Orzecznictwo.</w:t>
      </w:r>
    </w:p>
    <w:p w:rsidR="009933E1" w:rsidRPr="00F111DE" w:rsidRDefault="009933E1" w:rsidP="009933E1">
      <w:pPr>
        <w:keepNext/>
        <w:spacing w:line="360" w:lineRule="auto"/>
        <w:ind w:left="-284"/>
        <w:jc w:val="both"/>
        <w:rPr>
          <w:rFonts w:ascii="Times New Roman" w:hAnsi="Times New Roman" w:cs="Times New Roman"/>
          <w:bCs/>
          <w:iCs/>
        </w:rPr>
      </w:pPr>
    </w:p>
    <w:p w:rsidR="009933E1" w:rsidRPr="00F111DE" w:rsidRDefault="009933E1" w:rsidP="009933E1">
      <w:pPr>
        <w:keepNext/>
        <w:widowControl w:val="0"/>
        <w:numPr>
          <w:ilvl w:val="0"/>
          <w:numId w:val="20"/>
        </w:numPr>
        <w:autoSpaceDE w:val="0"/>
        <w:autoSpaceDN w:val="0"/>
        <w:adjustRightInd w:val="0"/>
        <w:spacing w:beforeLines="60" w:before="144" w:afterLines="60" w:after="144" w:line="360" w:lineRule="auto"/>
        <w:jc w:val="both"/>
        <w:rPr>
          <w:rFonts w:ascii="Times New Roman" w:hAnsi="Times New Roman" w:cs="Times New Roman"/>
          <w:bCs/>
          <w:i/>
          <w:iCs/>
        </w:rPr>
      </w:pPr>
      <w:r w:rsidRPr="00F111DE">
        <w:rPr>
          <w:rFonts w:ascii="Times New Roman" w:hAnsi="Times New Roman" w:cs="Times New Roman"/>
          <w:b/>
          <w:bCs/>
          <w:iCs/>
        </w:rPr>
        <w:t>Zarzuty naruszenia prawa materialnego</w:t>
      </w:r>
      <w:r w:rsidRPr="00F111DE">
        <w:rPr>
          <w:rFonts w:ascii="Times New Roman" w:hAnsi="Times New Roman" w:cs="Times New Roman"/>
          <w:b/>
          <w:bCs/>
          <w:i/>
          <w:iCs/>
        </w:rPr>
        <w:t xml:space="preserve"> </w:t>
      </w:r>
      <w:r w:rsidRPr="00F111DE">
        <w:rPr>
          <w:rFonts w:ascii="Times New Roman" w:hAnsi="Times New Roman" w:cs="Times New Roman"/>
          <w:b/>
          <w:bCs/>
          <w:iCs/>
        </w:rPr>
        <w:t>przez niewłaściwe zastosowanie lub błędną wykładnię</w:t>
      </w:r>
      <w:r w:rsidR="00FF432E" w:rsidRPr="00F111DE">
        <w:rPr>
          <w:rFonts w:ascii="Times New Roman" w:hAnsi="Times New Roman" w:cs="Times New Roman"/>
          <w:b/>
          <w:bCs/>
          <w:iCs/>
        </w:rPr>
        <w:t>. Jeśli sad zasądza na podstawie art. 445 k.c. w zw. z art. 444 k.c. zadośćuczynienie w kwocie która uważamy za</w:t>
      </w:r>
      <w:r w:rsidR="00604CD9" w:rsidRPr="00F111DE">
        <w:rPr>
          <w:rFonts w:ascii="Times New Roman" w:hAnsi="Times New Roman" w:cs="Times New Roman"/>
          <w:b/>
          <w:bCs/>
          <w:iCs/>
        </w:rPr>
        <w:t xml:space="preserve"> rażą</w:t>
      </w:r>
      <w:r w:rsidR="00FF432E" w:rsidRPr="00F111DE">
        <w:rPr>
          <w:rFonts w:ascii="Times New Roman" w:hAnsi="Times New Roman" w:cs="Times New Roman"/>
          <w:b/>
          <w:bCs/>
          <w:iCs/>
        </w:rPr>
        <w:t>co</w:t>
      </w:r>
      <w:r w:rsidR="00604CD9" w:rsidRPr="00F111DE">
        <w:rPr>
          <w:rFonts w:ascii="Times New Roman" w:hAnsi="Times New Roman" w:cs="Times New Roman"/>
          <w:b/>
          <w:bCs/>
          <w:iCs/>
        </w:rPr>
        <w:t xml:space="preserve"> niską</w:t>
      </w:r>
      <w:r w:rsidR="00FF432E" w:rsidRPr="00F111DE">
        <w:rPr>
          <w:rFonts w:ascii="Times New Roman" w:hAnsi="Times New Roman" w:cs="Times New Roman"/>
          <w:b/>
          <w:bCs/>
          <w:iCs/>
        </w:rPr>
        <w:t xml:space="preserve"> bądź wysoką to zarzucamy niewłaściwe zastosowanie op. cit. </w:t>
      </w:r>
      <w:r w:rsidR="00604CD9" w:rsidRPr="00F111DE">
        <w:rPr>
          <w:rFonts w:ascii="Times New Roman" w:hAnsi="Times New Roman" w:cs="Times New Roman"/>
          <w:b/>
          <w:bCs/>
          <w:iCs/>
        </w:rPr>
        <w:t>p</w:t>
      </w:r>
      <w:r w:rsidR="00FF432E" w:rsidRPr="00F111DE">
        <w:rPr>
          <w:rFonts w:ascii="Times New Roman" w:hAnsi="Times New Roman" w:cs="Times New Roman"/>
          <w:b/>
          <w:bCs/>
          <w:iCs/>
        </w:rPr>
        <w:t>rzepisów</w:t>
      </w:r>
      <w:r w:rsidR="00604CD9" w:rsidRPr="00F111DE">
        <w:rPr>
          <w:rFonts w:ascii="Times New Roman" w:hAnsi="Times New Roman" w:cs="Times New Roman"/>
          <w:b/>
          <w:bCs/>
          <w:iCs/>
        </w:rPr>
        <w:t>, bo sąd dobrze wykłada treść przepisów one mają zastosowanie w sprawie tylko je błędnie stosuje zasądzając zbyt niską kwotę</w:t>
      </w:r>
      <w:r w:rsidR="00FF432E" w:rsidRPr="00F111DE">
        <w:rPr>
          <w:rFonts w:ascii="Times New Roman" w:hAnsi="Times New Roman" w:cs="Times New Roman"/>
          <w:b/>
          <w:bCs/>
          <w:iCs/>
        </w:rPr>
        <w:t xml:space="preserve">. Błędna wykładnia </w:t>
      </w:r>
      <w:r w:rsidR="00604CD9" w:rsidRPr="00F111DE">
        <w:rPr>
          <w:rFonts w:ascii="Times New Roman" w:hAnsi="Times New Roman" w:cs="Times New Roman"/>
          <w:b/>
          <w:bCs/>
          <w:iCs/>
        </w:rPr>
        <w:t xml:space="preserve">prawa materialnego to taka, która interpretuje wykłada prawo w sposób nie dający się obronić w świetle przepisów  np. przyjęcie przez Sąd iż art. 527 paragraf 3 tworzy domniemanie przyjmując iż osobą bliską jest tylko osoba krewna. Taka wykładnia jest błędna, bowiem bliskość  nie może być utożsamiana wyłącznie z pokrewieństwem, gdyby ustawodawca miał taka intencję to </w:t>
      </w:r>
      <w:r w:rsidR="00555627" w:rsidRPr="00F111DE">
        <w:rPr>
          <w:rFonts w:ascii="Times New Roman" w:hAnsi="Times New Roman" w:cs="Times New Roman"/>
          <w:b/>
          <w:bCs/>
          <w:iCs/>
        </w:rPr>
        <w:t>treść</w:t>
      </w:r>
      <w:r w:rsidR="00604CD9" w:rsidRPr="00F111DE">
        <w:rPr>
          <w:rFonts w:ascii="Times New Roman" w:hAnsi="Times New Roman" w:cs="Times New Roman"/>
          <w:b/>
          <w:bCs/>
          <w:iCs/>
        </w:rPr>
        <w:t xml:space="preserve"> przepisu byłaby inna</w:t>
      </w:r>
      <w:r w:rsidR="00555627" w:rsidRPr="00F111DE">
        <w:rPr>
          <w:rFonts w:ascii="Times New Roman" w:hAnsi="Times New Roman" w:cs="Times New Roman"/>
          <w:b/>
          <w:bCs/>
          <w:iCs/>
        </w:rPr>
        <w:t xml:space="preserve"> odnosząca się do pokrewieństwa</w:t>
      </w:r>
      <w:r w:rsidR="00604CD9" w:rsidRPr="00F111DE">
        <w:rPr>
          <w:rFonts w:ascii="Times New Roman" w:hAnsi="Times New Roman" w:cs="Times New Roman"/>
          <w:b/>
          <w:bCs/>
          <w:iCs/>
        </w:rPr>
        <w:t>.</w:t>
      </w:r>
    </w:p>
    <w:p w:rsidR="009933E1" w:rsidRPr="00F111DE" w:rsidRDefault="009933E1" w:rsidP="009933E1">
      <w:pPr>
        <w:keepNext/>
        <w:spacing w:line="360" w:lineRule="auto"/>
        <w:ind w:left="360"/>
        <w:jc w:val="both"/>
        <w:rPr>
          <w:rFonts w:ascii="Times New Roman" w:hAnsi="Times New Roman" w:cs="Times New Roman"/>
          <w:bCs/>
          <w:iCs/>
        </w:rPr>
      </w:pPr>
    </w:p>
    <w:p w:rsidR="009933E1" w:rsidRPr="00F111DE" w:rsidRDefault="009933E1" w:rsidP="009933E1">
      <w:pPr>
        <w:keepNext/>
        <w:spacing w:line="360" w:lineRule="auto"/>
        <w:ind w:left="-284"/>
        <w:jc w:val="both"/>
        <w:rPr>
          <w:rFonts w:ascii="Times New Roman" w:hAnsi="Times New Roman" w:cs="Times New Roman"/>
          <w:bCs/>
          <w:iCs/>
        </w:rPr>
      </w:pPr>
      <w:r w:rsidRPr="00F111DE">
        <w:rPr>
          <w:rFonts w:ascii="Times New Roman" w:hAnsi="Times New Roman" w:cs="Times New Roman"/>
          <w:bCs/>
          <w:iCs/>
        </w:rPr>
        <w:br/>
      </w:r>
      <w:r w:rsidRPr="00F111DE">
        <w:rPr>
          <w:rFonts w:ascii="Times New Roman" w:hAnsi="Times New Roman" w:cs="Times New Roman"/>
          <w:b/>
          <w:iCs/>
        </w:rPr>
        <w:t>ważne:</w:t>
      </w:r>
      <w:r w:rsidRPr="00F111DE">
        <w:rPr>
          <w:rFonts w:ascii="Times New Roman" w:hAnsi="Times New Roman" w:cs="Times New Roman"/>
          <w:iCs/>
        </w:rPr>
        <w:t xml:space="preserve">  </w:t>
      </w:r>
      <w:r w:rsidRPr="00F111DE">
        <w:rPr>
          <w:rFonts w:ascii="Times New Roman" w:hAnsi="Times New Roman" w:cs="Times New Roman"/>
          <w:b/>
          <w:i/>
          <w:iCs/>
        </w:rPr>
        <w:t xml:space="preserve">rozszerzenie zarzutów jest niedopuszczalne </w:t>
      </w:r>
      <w:r w:rsidRPr="00F111DE">
        <w:rPr>
          <w:rFonts w:ascii="Times New Roman" w:hAnsi="Times New Roman" w:cs="Times New Roman"/>
          <w:b/>
          <w:iCs/>
        </w:rPr>
        <w:t xml:space="preserve">po wniesieniu apelacji i upływie terminu </w:t>
      </w:r>
      <w:r w:rsidRPr="00F111DE">
        <w:rPr>
          <w:rFonts w:ascii="Times New Roman" w:hAnsi="Times New Roman" w:cs="Times New Roman"/>
          <w:b/>
          <w:iCs/>
        </w:rPr>
        <w:lastRenderedPageBreak/>
        <w:t>do jej złożenia</w:t>
      </w:r>
      <w:r w:rsidRPr="00F111DE">
        <w:rPr>
          <w:rFonts w:ascii="Times New Roman" w:hAnsi="Times New Roman" w:cs="Times New Roman"/>
          <w:iCs/>
        </w:rPr>
        <w:t xml:space="preserve">, ale </w:t>
      </w:r>
      <w:r w:rsidRPr="00F111DE">
        <w:rPr>
          <w:rFonts w:ascii="Times New Roman" w:hAnsi="Times New Roman" w:cs="Times New Roman"/>
          <w:b/>
          <w:i/>
          <w:iCs/>
        </w:rPr>
        <w:t xml:space="preserve">można przytaczać dalej idące uzasadnienie </w:t>
      </w:r>
      <w:r w:rsidRPr="00F111DE">
        <w:rPr>
          <w:rFonts w:ascii="Times New Roman" w:hAnsi="Times New Roman" w:cs="Times New Roman"/>
          <w:b/>
          <w:iCs/>
        </w:rPr>
        <w:t>podniesionych już zarzutów</w:t>
      </w:r>
      <w:r w:rsidRPr="00F111DE">
        <w:rPr>
          <w:rFonts w:ascii="Times New Roman" w:hAnsi="Times New Roman" w:cs="Times New Roman"/>
          <w:iCs/>
        </w:rPr>
        <w:t xml:space="preserve"> /patrz też art. 381 i 383 k.p.c./.</w:t>
      </w:r>
    </w:p>
    <w:p w:rsidR="009933E1" w:rsidRPr="00F111DE" w:rsidRDefault="009933E1" w:rsidP="009933E1">
      <w:pPr>
        <w:keepNext/>
        <w:spacing w:beforeLines="60" w:before="144" w:afterLines="60" w:after="144" w:line="360" w:lineRule="auto"/>
        <w:jc w:val="both"/>
        <w:rPr>
          <w:rFonts w:ascii="Times New Roman" w:hAnsi="Times New Roman" w:cs="Times New Roman"/>
          <w:i/>
          <w:iCs/>
        </w:rPr>
      </w:pPr>
    </w:p>
    <w:p w:rsidR="009933E1" w:rsidRPr="00F111DE" w:rsidRDefault="009933E1" w:rsidP="009933E1">
      <w:pPr>
        <w:keepNext/>
        <w:spacing w:beforeLines="60" w:before="144" w:afterLines="60" w:after="144" w:line="360" w:lineRule="auto"/>
        <w:jc w:val="both"/>
        <w:rPr>
          <w:rFonts w:ascii="Times New Roman" w:hAnsi="Times New Roman" w:cs="Times New Roman"/>
          <w:b/>
          <w:bCs/>
          <w:iCs/>
        </w:rPr>
      </w:pPr>
    </w:p>
    <w:p w:rsidR="009933E1" w:rsidRPr="00F111DE" w:rsidRDefault="009933E1" w:rsidP="009933E1">
      <w:pPr>
        <w:keepNext/>
        <w:spacing w:beforeLines="60" w:before="144" w:afterLines="60" w:after="144" w:line="360" w:lineRule="auto"/>
        <w:jc w:val="both"/>
        <w:rPr>
          <w:rFonts w:ascii="Times New Roman" w:hAnsi="Times New Roman" w:cs="Times New Roman"/>
          <w:b/>
          <w:bCs/>
          <w:iCs/>
        </w:rPr>
      </w:pPr>
    </w:p>
    <w:p w:rsidR="009933E1" w:rsidRPr="00F111DE" w:rsidRDefault="009933E1" w:rsidP="009933E1">
      <w:pPr>
        <w:keepNext/>
        <w:spacing w:beforeLines="60" w:before="144" w:afterLines="60" w:after="144" w:line="360" w:lineRule="auto"/>
        <w:jc w:val="both"/>
        <w:rPr>
          <w:rFonts w:ascii="Times New Roman" w:hAnsi="Times New Roman" w:cs="Times New Roman"/>
          <w:i/>
          <w:iCs/>
        </w:rPr>
      </w:pPr>
      <w:r w:rsidRPr="00F111DE">
        <w:rPr>
          <w:rFonts w:ascii="Times New Roman" w:hAnsi="Times New Roman" w:cs="Times New Roman"/>
          <w:b/>
          <w:bCs/>
          <w:iCs/>
        </w:rPr>
        <w:t>Zarzucając powyższe wnoszę o:</w:t>
      </w:r>
    </w:p>
    <w:p w:rsidR="009933E1" w:rsidRPr="00F111DE" w:rsidRDefault="009933E1" w:rsidP="005A5180">
      <w:pPr>
        <w:keepNext/>
        <w:spacing w:beforeLines="60" w:before="144" w:afterLines="60" w:after="144" w:line="360" w:lineRule="auto"/>
        <w:ind w:left="-284"/>
        <w:jc w:val="both"/>
        <w:rPr>
          <w:rFonts w:ascii="Times New Roman" w:hAnsi="Times New Roman" w:cs="Times New Roman"/>
          <w:b/>
          <w:iCs/>
          <w:u w:val="single"/>
        </w:rPr>
      </w:pPr>
      <w:r w:rsidRPr="00F111DE">
        <w:rPr>
          <w:rFonts w:ascii="Times New Roman" w:hAnsi="Times New Roman" w:cs="Times New Roman"/>
          <w:b/>
          <w:iCs/>
        </w:rPr>
        <w:t>ważne:</w:t>
      </w:r>
      <w:r w:rsidRPr="00F111DE">
        <w:rPr>
          <w:rFonts w:ascii="Times New Roman" w:hAnsi="Times New Roman" w:cs="Times New Roman"/>
          <w:iCs/>
        </w:rPr>
        <w:t xml:space="preserve"> wnioski apelacji muszą być konkretne i stanowcze powinny wynikać logicznie z postawionych zarzutów i odpowiadać, równać się z zakresem zaskarżenia.  Apelacja, co do zasady prowadzić ma do orzeczenia reformatoryjnego zmieniającego orzeczenie na korzyść skarżącego,   a o uchylenie wyroku można wnioskować tylko w ściśle oznaczonych przypadkach wskazanych w art. 386 k.p.c. Postawienie  alternatywnego wniosku o uchylenie wyroku bez prawnego i faktycznego uzasadnienia treścią op. cit. przepisu, </w:t>
      </w:r>
      <w:r w:rsidRPr="00F111DE">
        <w:rPr>
          <w:rFonts w:ascii="Times New Roman" w:hAnsi="Times New Roman" w:cs="Times New Roman"/>
          <w:b/>
          <w:i/>
          <w:iCs/>
          <w:u w:val="single"/>
        </w:rPr>
        <w:t>tak na wszelki wypadek</w:t>
      </w:r>
      <w:r w:rsidRPr="00F111DE">
        <w:rPr>
          <w:rFonts w:ascii="Times New Roman" w:hAnsi="Times New Roman" w:cs="Times New Roman"/>
          <w:iCs/>
        </w:rPr>
        <w:t xml:space="preserve"> stanowi </w:t>
      </w:r>
      <w:r w:rsidR="00334784" w:rsidRPr="00F111DE">
        <w:rPr>
          <w:rFonts w:ascii="Times New Roman" w:hAnsi="Times New Roman" w:cs="Times New Roman"/>
          <w:iCs/>
        </w:rPr>
        <w:t xml:space="preserve">na egzaminie bardzo </w:t>
      </w:r>
      <w:r w:rsidRPr="00F111DE">
        <w:rPr>
          <w:rFonts w:ascii="Times New Roman" w:hAnsi="Times New Roman" w:cs="Times New Roman"/>
          <w:iCs/>
        </w:rPr>
        <w:t>istotny błąd skarżącego</w:t>
      </w:r>
      <w:r w:rsidR="00334784" w:rsidRPr="00F111DE">
        <w:rPr>
          <w:rFonts w:ascii="Times New Roman" w:hAnsi="Times New Roman" w:cs="Times New Roman"/>
          <w:iCs/>
        </w:rPr>
        <w:t>, bo świadczy o tym, iż nie zna on kpc</w:t>
      </w:r>
      <w:r w:rsidRPr="00F111DE">
        <w:rPr>
          <w:rFonts w:ascii="Times New Roman" w:hAnsi="Times New Roman" w:cs="Times New Roman"/>
          <w:iCs/>
        </w:rPr>
        <w:t xml:space="preserve">. </w:t>
      </w:r>
      <w:r w:rsidRPr="00F111DE">
        <w:rPr>
          <w:rFonts w:ascii="Times New Roman" w:hAnsi="Times New Roman" w:cs="Times New Roman"/>
          <w:b/>
          <w:iCs/>
        </w:rPr>
        <w:t xml:space="preserve">Apelacja </w:t>
      </w:r>
      <w:r w:rsidR="00334784" w:rsidRPr="00F111DE">
        <w:rPr>
          <w:rFonts w:ascii="Times New Roman" w:hAnsi="Times New Roman" w:cs="Times New Roman"/>
          <w:b/>
          <w:iCs/>
        </w:rPr>
        <w:t xml:space="preserve">winna także </w:t>
      </w:r>
      <w:r w:rsidRPr="00F111DE">
        <w:rPr>
          <w:rFonts w:ascii="Times New Roman" w:hAnsi="Times New Roman" w:cs="Times New Roman"/>
          <w:iCs/>
        </w:rPr>
        <w:t xml:space="preserve">zawierać wnioski z art. 380 k. p. c. i wnioski o przeprowadzenie dowodu. /patrz też art. 384 k.p.c. Te wnioski </w:t>
      </w:r>
      <w:r w:rsidRPr="00F111DE">
        <w:rPr>
          <w:rFonts w:ascii="Times New Roman" w:hAnsi="Times New Roman" w:cs="Times New Roman"/>
          <w:b/>
          <w:iCs/>
          <w:u w:val="single"/>
        </w:rPr>
        <w:t xml:space="preserve">powinny być w apelacji jeżeli stawiamy zarzuty 217 i 227 </w:t>
      </w:r>
      <w:r w:rsidR="00CF2EBA">
        <w:rPr>
          <w:rFonts w:ascii="Times New Roman" w:hAnsi="Times New Roman" w:cs="Times New Roman"/>
          <w:b/>
          <w:iCs/>
          <w:u w:val="single"/>
        </w:rPr>
        <w:t xml:space="preserve">a obecnie  po zmianie </w:t>
      </w:r>
      <w:r w:rsidRPr="00F111DE">
        <w:rPr>
          <w:rFonts w:ascii="Times New Roman" w:hAnsi="Times New Roman" w:cs="Times New Roman"/>
          <w:b/>
          <w:iCs/>
          <w:u w:val="single"/>
        </w:rPr>
        <w:t>k.p.c.</w:t>
      </w:r>
      <w:r w:rsidR="005A5180" w:rsidRPr="005A5180">
        <w:rPr>
          <w:rFonts w:ascii="Times New Roman" w:hAnsi="Times New Roman" w:cs="Times New Roman"/>
          <w:b/>
          <w:u w:val="single"/>
        </w:rPr>
        <w:t xml:space="preserve"> </w:t>
      </w:r>
      <w:r w:rsidR="005A5180" w:rsidRPr="00B43CBB">
        <w:rPr>
          <w:rFonts w:ascii="Times New Roman" w:hAnsi="Times New Roman" w:cs="Times New Roman"/>
          <w:b/>
          <w:u w:val="single"/>
        </w:rPr>
        <w:t>205 (3), 205 (12)</w:t>
      </w:r>
      <w:r w:rsidR="005A5180">
        <w:rPr>
          <w:rFonts w:ascii="Times New Roman" w:hAnsi="Times New Roman" w:cs="Times New Roman"/>
          <w:b/>
          <w:u w:val="single"/>
        </w:rPr>
        <w:t xml:space="preserve"> k.p.c. !!!!!!!!!!!!!!!</w:t>
      </w:r>
    </w:p>
    <w:p w:rsidR="009933E1" w:rsidRPr="00F111DE" w:rsidRDefault="009933E1" w:rsidP="009933E1">
      <w:pPr>
        <w:keepNext/>
        <w:spacing w:beforeLines="60" w:before="144" w:afterLines="60" w:after="144" w:line="360" w:lineRule="auto"/>
        <w:jc w:val="both"/>
        <w:rPr>
          <w:rFonts w:ascii="Times New Roman" w:hAnsi="Times New Roman" w:cs="Times New Roman"/>
          <w:b/>
          <w:bCs/>
        </w:rPr>
      </w:pPr>
    </w:p>
    <w:p w:rsidR="009933E1" w:rsidRPr="00F111DE" w:rsidRDefault="009933E1" w:rsidP="00170591">
      <w:pPr>
        <w:keepNext/>
        <w:spacing w:line="360" w:lineRule="auto"/>
        <w:jc w:val="center"/>
        <w:rPr>
          <w:rFonts w:ascii="Times New Roman" w:hAnsi="Times New Roman" w:cs="Times New Roman"/>
        </w:rPr>
      </w:pPr>
      <w:r w:rsidRPr="00F111DE">
        <w:rPr>
          <w:rFonts w:ascii="Times New Roman" w:hAnsi="Times New Roman" w:cs="Times New Roman"/>
          <w:b/>
        </w:rPr>
        <w:t>UZASADNIENIE</w:t>
      </w:r>
    </w:p>
    <w:p w:rsidR="009933E1" w:rsidRPr="00F111DE" w:rsidRDefault="009933E1" w:rsidP="009933E1">
      <w:pPr>
        <w:keepNext/>
        <w:spacing w:line="360" w:lineRule="auto"/>
        <w:jc w:val="both"/>
        <w:rPr>
          <w:rFonts w:ascii="Times New Roman" w:hAnsi="Times New Roman" w:cs="Times New Roman"/>
          <w:b/>
        </w:rPr>
      </w:pPr>
    </w:p>
    <w:p w:rsidR="009933E1" w:rsidRPr="00F111DE" w:rsidRDefault="009933E1" w:rsidP="009933E1">
      <w:pPr>
        <w:keepNext/>
        <w:spacing w:line="360" w:lineRule="auto"/>
        <w:jc w:val="both"/>
        <w:rPr>
          <w:rFonts w:ascii="Times New Roman" w:hAnsi="Times New Roman" w:cs="Times New Roman"/>
          <w:b/>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b/>
        </w:rPr>
        <w:t xml:space="preserve">ważne: </w:t>
      </w:r>
      <w:r w:rsidRPr="00F111DE">
        <w:rPr>
          <w:rFonts w:ascii="Times New Roman" w:hAnsi="Times New Roman" w:cs="Times New Roman"/>
        </w:rPr>
        <w:t>uzasadnienie nie jest uzasadnieniem</w:t>
      </w:r>
      <w:r w:rsidR="00334784" w:rsidRPr="00F111DE">
        <w:rPr>
          <w:rFonts w:ascii="Times New Roman" w:hAnsi="Times New Roman" w:cs="Times New Roman"/>
        </w:rPr>
        <w:t xml:space="preserve"> apelacji</w:t>
      </w:r>
      <w:r w:rsidRPr="00F111DE">
        <w:rPr>
          <w:rFonts w:ascii="Times New Roman" w:hAnsi="Times New Roman" w:cs="Times New Roman"/>
        </w:rPr>
        <w:t>, które streszcza historycznie stanowisko sądu, uzasadnienie winno być uzasadnieniem i  rozwinięciem zarzutów</w:t>
      </w:r>
      <w:r w:rsidR="00334784" w:rsidRPr="00F111DE">
        <w:rPr>
          <w:rFonts w:ascii="Times New Roman" w:hAnsi="Times New Roman" w:cs="Times New Roman"/>
        </w:rPr>
        <w:t>, uzasadnieniem zarzutów, a w istocie ich rozwinięciem i uzasadnieniem</w:t>
      </w:r>
      <w:r w:rsidRPr="00F111DE">
        <w:rPr>
          <w:rFonts w:ascii="Times New Roman" w:hAnsi="Times New Roman" w:cs="Times New Roman"/>
        </w:rPr>
        <w:t>. Jeśli jednak cytowanie uzasadnienia jest celowe np. dla wykazania trafności zarzutów apelacji / bo sąd nie uwzględnił istotnej dla sprawy okoliczności daty złożenia pozwu, wadliwie ocenił materiał dowodowy, dokonał sprzecznych z  materiałem dowodowym ustaleń stanu faktycznego</w:t>
      </w:r>
      <w:r w:rsidR="00334784" w:rsidRPr="00F111DE">
        <w:rPr>
          <w:rFonts w:ascii="Times New Roman" w:hAnsi="Times New Roman" w:cs="Times New Roman"/>
        </w:rPr>
        <w:t xml:space="preserve">, wadliwie wskazał początek </w:t>
      </w:r>
      <w:r w:rsidR="00334784" w:rsidRPr="00F111DE">
        <w:rPr>
          <w:rFonts w:ascii="Times New Roman" w:hAnsi="Times New Roman" w:cs="Times New Roman"/>
        </w:rPr>
        <w:lastRenderedPageBreak/>
        <w:t>wymagalności roszczenia i zasądzenia odsetek</w:t>
      </w:r>
      <w:r w:rsidRPr="00F111DE">
        <w:rPr>
          <w:rFonts w:ascii="Times New Roman" w:hAnsi="Times New Roman" w:cs="Times New Roman"/>
        </w:rPr>
        <w:t xml:space="preserve"> itp./ pomocne jest odniesienie się do uzasadnienia zaskarżonego orzeczenia i wtedy uzasadnienie winno być następujące:</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Pozwem  powód wnosił o ….</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Pozwany w toku postępowania wniósł o….</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Zaskarżonym wyrokiem Sąd …. w…orzekł, że …..</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W uzasadnieniu Sąd ….w … ustalił, ze …</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Sąd … powyższych ustaleń dokonał w oparciu o następujące dowody…. wskazując jednocześnie przyczyny ……dla których innym dowodom wiary odmówił.</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Dokonując tych ustaleń Sąd …. zważył, iż ….</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Sąd oddalił wnioski dowodowe….</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W  sprawie zastosował przepisy art…...</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rPr>
        <w:t>Stanowisko Sądu …. nie jest trafne bo …. i tu uzasadniamy zarzuty</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b/>
        </w:rPr>
        <w:t>ważne:</w:t>
      </w:r>
      <w:r w:rsidRPr="00F111DE">
        <w:rPr>
          <w:rFonts w:ascii="Times New Roman" w:hAnsi="Times New Roman" w:cs="Times New Roman"/>
        </w:rPr>
        <w:t xml:space="preserve"> tak zwana część historyczna uzasadnienia apelacji musi być zwięzła i  lapidarna i w niezbędnym zakresie stanowić tło konieczne dla poczynienia rozważań, co do treści zarzutów apelacji. W dalszej części rozwijamy treść uzasadnienia każdego z zarzutów. Można również odnosić się do poszczególnych zarzutów formułując pkt. ad 1, ad 2, ad 3, takie sformułowanie zarzutów apelacji eliminuje zbędne powtarzanie części historycznej uzasadnienia orzeczenia w </w:t>
      </w:r>
      <w:r w:rsidRPr="00F111DE">
        <w:rPr>
          <w:rFonts w:ascii="Times New Roman" w:hAnsi="Times New Roman" w:cs="Times New Roman"/>
        </w:rPr>
        <w:lastRenderedPageBreak/>
        <w:t>przypadku, gdy cytowanie uzasadnienia orzeczenia nawet w najbardziej lapidarny sposób jest zbędne.</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keepNext/>
        <w:spacing w:line="360" w:lineRule="auto"/>
        <w:jc w:val="both"/>
        <w:rPr>
          <w:rFonts w:ascii="Times New Roman" w:hAnsi="Times New Roman" w:cs="Times New Roman"/>
        </w:rPr>
      </w:pPr>
      <w:r w:rsidRPr="00F111DE">
        <w:rPr>
          <w:rFonts w:ascii="Times New Roman" w:hAnsi="Times New Roman" w:cs="Times New Roman"/>
          <w:b/>
        </w:rPr>
        <w:t xml:space="preserve">                                                                                                                                  Podpis</w:t>
      </w:r>
    </w:p>
    <w:p w:rsidR="009933E1" w:rsidRPr="00F111DE" w:rsidRDefault="00FF432E" w:rsidP="009933E1">
      <w:pPr>
        <w:keepNext/>
        <w:spacing w:line="360" w:lineRule="auto"/>
        <w:jc w:val="both"/>
        <w:rPr>
          <w:rFonts w:ascii="Times New Roman" w:hAnsi="Times New Roman" w:cs="Times New Roman"/>
          <w:b/>
        </w:rPr>
      </w:pPr>
      <w:r w:rsidRPr="00F111DE">
        <w:rPr>
          <w:rFonts w:ascii="Times New Roman" w:hAnsi="Times New Roman" w:cs="Times New Roman"/>
          <w:b/>
          <w:u w:val="single"/>
        </w:rPr>
        <w:t>Super ważne</w:t>
      </w:r>
      <w:r w:rsidRPr="00F111DE">
        <w:rPr>
          <w:rFonts w:ascii="Times New Roman" w:hAnsi="Times New Roman" w:cs="Times New Roman"/>
          <w:b/>
        </w:rPr>
        <w:t xml:space="preserve">: </w:t>
      </w:r>
      <w:r w:rsidR="009933E1" w:rsidRPr="00F111DE">
        <w:rPr>
          <w:rFonts w:ascii="Times New Roman" w:hAnsi="Times New Roman" w:cs="Times New Roman"/>
          <w:b/>
        </w:rPr>
        <w:t>Załączniki:</w:t>
      </w:r>
      <w:r w:rsidRPr="00F111DE">
        <w:rPr>
          <w:rFonts w:ascii="Times New Roman" w:hAnsi="Times New Roman" w:cs="Times New Roman"/>
          <w:b/>
        </w:rPr>
        <w:t xml:space="preserve"> dowód opłaty sądowej, odpis .... odpisy apelacji, ewentualnie </w:t>
      </w:r>
      <w:r w:rsidR="00334784" w:rsidRPr="00F111DE">
        <w:rPr>
          <w:rFonts w:ascii="Times New Roman" w:hAnsi="Times New Roman" w:cs="Times New Roman"/>
          <w:b/>
        </w:rPr>
        <w:t xml:space="preserve">pełnomocnictwo i </w:t>
      </w:r>
      <w:r w:rsidRPr="00F111DE">
        <w:rPr>
          <w:rFonts w:ascii="Times New Roman" w:hAnsi="Times New Roman" w:cs="Times New Roman"/>
          <w:b/>
        </w:rPr>
        <w:t>odpis pełnomocnictwa</w:t>
      </w:r>
    </w:p>
    <w:p w:rsidR="009933E1" w:rsidRPr="00F111DE" w:rsidRDefault="009933E1" w:rsidP="009933E1">
      <w:pPr>
        <w:keepNext/>
        <w:spacing w:line="360" w:lineRule="auto"/>
        <w:jc w:val="both"/>
        <w:rPr>
          <w:rFonts w:ascii="Times New Roman" w:hAnsi="Times New Roman" w:cs="Times New Roman"/>
        </w:rPr>
      </w:pPr>
    </w:p>
    <w:p w:rsidR="009933E1" w:rsidRPr="00F111DE" w:rsidRDefault="009933E1" w:rsidP="009933E1">
      <w:pPr>
        <w:spacing w:line="360" w:lineRule="auto"/>
        <w:jc w:val="both"/>
        <w:rPr>
          <w:rFonts w:ascii="Times New Roman" w:hAnsi="Times New Roman" w:cs="Times New Roman"/>
        </w:rPr>
      </w:pPr>
      <w:r w:rsidRPr="00F111DE">
        <w:rPr>
          <w:rFonts w:ascii="Times New Roman" w:hAnsi="Times New Roman" w:cs="Times New Roman"/>
        </w:rPr>
        <w:tab/>
        <w:t xml:space="preserve">Rozważając poprawność konstrukcji zarzutów apelacji zwrócić uwagę należy także na możliwość skutecznego zaskarżenia rozstrzygnięcia o kosztach, co jest istotne z punktu widzenia zabezpieczenia interesów strony i wykonywanego zawodu profesjonalnego pełnomocnika. </w:t>
      </w:r>
    </w:p>
    <w:p w:rsidR="009933E1" w:rsidRPr="00F111DE" w:rsidRDefault="009933E1" w:rsidP="009933E1">
      <w:pPr>
        <w:spacing w:line="360" w:lineRule="auto"/>
        <w:rPr>
          <w:rFonts w:ascii="Times New Roman" w:hAnsi="Times New Roman" w:cs="Times New Roman"/>
          <w:b/>
        </w:rPr>
      </w:pPr>
      <w:r w:rsidRPr="00F111DE">
        <w:rPr>
          <w:rFonts w:ascii="Times New Roman" w:hAnsi="Times New Roman" w:cs="Times New Roman"/>
          <w:b/>
        </w:rPr>
        <w:t xml:space="preserve">                                                                                                                                           </w:t>
      </w:r>
    </w:p>
    <w:p w:rsidR="009933E1" w:rsidRPr="00F111DE" w:rsidRDefault="009933E1" w:rsidP="009933E1">
      <w:pPr>
        <w:spacing w:line="360" w:lineRule="auto"/>
        <w:rPr>
          <w:rFonts w:ascii="Times New Roman" w:hAnsi="Times New Roman" w:cs="Times New Roman"/>
          <w:b/>
        </w:rPr>
      </w:pPr>
    </w:p>
    <w:p w:rsidR="00675AE2" w:rsidRPr="00F111DE" w:rsidRDefault="000A3CF3" w:rsidP="00793B32">
      <w:pPr>
        <w:pStyle w:val="Teksttreci30"/>
        <w:shd w:val="clear" w:color="auto" w:fill="auto"/>
        <w:spacing w:line="360" w:lineRule="auto"/>
        <w:ind w:left="40" w:right="160"/>
        <w:jc w:val="both"/>
        <w:rPr>
          <w:rFonts w:eastAsia="Arial Unicode MS"/>
          <w:b/>
          <w:i w:val="0"/>
          <w:color w:val="C0504D" w:themeColor="accent2"/>
          <w:sz w:val="24"/>
          <w:szCs w:val="24"/>
          <w:u w:val="single"/>
        </w:rPr>
      </w:pPr>
      <w:r w:rsidRPr="00F111DE">
        <w:rPr>
          <w:rFonts w:eastAsia="Arial Unicode MS"/>
          <w:b/>
          <w:i w:val="0"/>
          <w:color w:val="C0504D" w:themeColor="accent2"/>
          <w:sz w:val="24"/>
          <w:szCs w:val="24"/>
          <w:u w:val="single"/>
        </w:rPr>
        <w:t>Ocena każdej apelacji to:</w:t>
      </w:r>
    </w:p>
    <w:p w:rsidR="000A3CF3" w:rsidRPr="00F111DE" w:rsidRDefault="000A3CF3" w:rsidP="000A3CF3">
      <w:pPr>
        <w:pStyle w:val="Teksttreci30"/>
        <w:numPr>
          <w:ilvl w:val="0"/>
          <w:numId w:val="24"/>
        </w:numPr>
        <w:shd w:val="clear" w:color="auto" w:fill="auto"/>
        <w:spacing w:line="360" w:lineRule="auto"/>
        <w:ind w:right="160"/>
        <w:jc w:val="both"/>
        <w:rPr>
          <w:rFonts w:eastAsia="Arial Unicode MS"/>
          <w:b/>
          <w:i w:val="0"/>
          <w:color w:val="C0504D" w:themeColor="accent2"/>
          <w:sz w:val="24"/>
          <w:szCs w:val="24"/>
        </w:rPr>
      </w:pPr>
      <w:r w:rsidRPr="00F111DE">
        <w:rPr>
          <w:rFonts w:eastAsia="Arial Unicode MS"/>
          <w:b/>
          <w:i w:val="0"/>
          <w:color w:val="C0504D" w:themeColor="accent2"/>
          <w:sz w:val="24"/>
          <w:szCs w:val="24"/>
        </w:rPr>
        <w:t>spełnienie wymogów formalnych,</w:t>
      </w:r>
      <w:r w:rsidR="005A6568" w:rsidRPr="00F111DE">
        <w:rPr>
          <w:rFonts w:eastAsia="Arial Unicode MS"/>
          <w:b/>
          <w:i w:val="0"/>
          <w:color w:val="C0504D" w:themeColor="accent2"/>
          <w:sz w:val="24"/>
          <w:szCs w:val="24"/>
        </w:rPr>
        <w:t xml:space="preserve"> /najczęstsze błędy brak wskazania załączników</w:t>
      </w:r>
      <w:r w:rsidR="00334784" w:rsidRPr="00F111DE">
        <w:rPr>
          <w:rFonts w:eastAsia="Arial Unicode MS"/>
          <w:b/>
          <w:i w:val="0"/>
          <w:color w:val="C0504D" w:themeColor="accent2"/>
          <w:sz w:val="24"/>
          <w:szCs w:val="24"/>
        </w:rPr>
        <w:t>!!!!!!</w:t>
      </w:r>
      <w:r w:rsidR="005A6568" w:rsidRPr="00F111DE">
        <w:rPr>
          <w:rFonts w:eastAsia="Arial Unicode MS"/>
          <w:b/>
          <w:i w:val="0"/>
          <w:color w:val="C0504D" w:themeColor="accent2"/>
          <w:sz w:val="24"/>
          <w:szCs w:val="24"/>
        </w:rPr>
        <w:t xml:space="preserve"> sprzeczność zakresu z wnioskami</w:t>
      </w:r>
      <w:r w:rsidR="00334784" w:rsidRPr="00F111DE">
        <w:rPr>
          <w:rFonts w:eastAsia="Arial Unicode MS"/>
          <w:b/>
          <w:i w:val="0"/>
          <w:color w:val="C0504D" w:themeColor="accent2"/>
          <w:sz w:val="24"/>
          <w:szCs w:val="24"/>
        </w:rPr>
        <w:t>!!!!!!!</w:t>
      </w:r>
      <w:r w:rsidR="005A6568" w:rsidRPr="00F111DE">
        <w:rPr>
          <w:rFonts w:eastAsia="Arial Unicode MS"/>
          <w:b/>
          <w:i w:val="0"/>
          <w:color w:val="C0504D" w:themeColor="accent2"/>
          <w:sz w:val="24"/>
          <w:szCs w:val="24"/>
        </w:rPr>
        <w:t>, brak paragrafu 1 w zarzucie 233 k.p.c.</w:t>
      </w:r>
      <w:r w:rsidR="00334784" w:rsidRPr="00F111DE">
        <w:rPr>
          <w:rFonts w:eastAsia="Arial Unicode MS"/>
          <w:b/>
          <w:i w:val="0"/>
          <w:color w:val="C0504D" w:themeColor="accent2"/>
          <w:sz w:val="24"/>
          <w:szCs w:val="24"/>
        </w:rPr>
        <w:t>!!!!!!!</w:t>
      </w:r>
      <w:r w:rsidR="005A6568" w:rsidRPr="00F111DE">
        <w:rPr>
          <w:rFonts w:eastAsia="Arial Unicode MS"/>
          <w:b/>
          <w:i w:val="0"/>
          <w:color w:val="C0504D" w:themeColor="accent2"/>
          <w:sz w:val="24"/>
          <w:szCs w:val="24"/>
        </w:rPr>
        <w:t>/</w:t>
      </w:r>
    </w:p>
    <w:p w:rsidR="000A3CF3" w:rsidRPr="00F111DE" w:rsidRDefault="000A3CF3" w:rsidP="000A3CF3">
      <w:pPr>
        <w:pStyle w:val="Teksttreci30"/>
        <w:numPr>
          <w:ilvl w:val="0"/>
          <w:numId w:val="24"/>
        </w:numPr>
        <w:shd w:val="clear" w:color="auto" w:fill="auto"/>
        <w:spacing w:line="360" w:lineRule="auto"/>
        <w:ind w:right="160"/>
        <w:jc w:val="both"/>
        <w:rPr>
          <w:rFonts w:eastAsia="Arial Unicode MS"/>
          <w:b/>
          <w:i w:val="0"/>
          <w:color w:val="C0504D" w:themeColor="accent2"/>
          <w:sz w:val="24"/>
          <w:szCs w:val="24"/>
        </w:rPr>
      </w:pPr>
      <w:r w:rsidRPr="00F111DE">
        <w:rPr>
          <w:rFonts w:eastAsia="Arial Unicode MS"/>
          <w:b/>
          <w:i w:val="0"/>
          <w:color w:val="C0504D" w:themeColor="accent2"/>
          <w:sz w:val="24"/>
          <w:szCs w:val="24"/>
        </w:rPr>
        <w:t>znajomość przepisów prawa,</w:t>
      </w:r>
      <w:r w:rsidR="005A6568" w:rsidRPr="00F111DE">
        <w:rPr>
          <w:rFonts w:eastAsia="Arial Unicode MS"/>
          <w:b/>
          <w:i w:val="0"/>
          <w:color w:val="C0504D" w:themeColor="accent2"/>
          <w:sz w:val="24"/>
          <w:szCs w:val="24"/>
        </w:rPr>
        <w:t xml:space="preserve"> /najczęstsze błędy brak wskazania dlaczego pomimo tylu zarzutów sąd ma zasądzić wskazaną w apelacji kwotę bądź oddalić żądanie o jej zasądzenie problem odstąpienia umownego art. 395 k.c. i 492 k.c. bądź ustawowego art. 491 k.c. zwłoka  i art. 492 (1) k.c. bo wtedy dopiero art. 494 paragraf 1 k.c. przykład sprzedaży nieistniejącej wierzytelności art.</w:t>
      </w:r>
      <w:r w:rsidR="00537971" w:rsidRPr="00F111DE">
        <w:rPr>
          <w:rFonts w:eastAsia="Arial Unicode MS"/>
          <w:b/>
          <w:i w:val="0"/>
          <w:color w:val="C0504D" w:themeColor="accent2"/>
          <w:sz w:val="24"/>
          <w:szCs w:val="24"/>
        </w:rPr>
        <w:t xml:space="preserve"> 387 k.c., a </w:t>
      </w:r>
      <w:r w:rsidR="005A6568" w:rsidRPr="00F111DE">
        <w:rPr>
          <w:rFonts w:eastAsia="Arial Unicode MS"/>
          <w:b/>
          <w:i w:val="0"/>
          <w:color w:val="C0504D" w:themeColor="accent2"/>
          <w:sz w:val="24"/>
          <w:szCs w:val="24"/>
        </w:rPr>
        <w:t xml:space="preserve"> 516 k.c., 556 k.c. </w:t>
      </w:r>
      <w:r w:rsidR="00537971" w:rsidRPr="00F111DE">
        <w:rPr>
          <w:rFonts w:eastAsia="Arial Unicode MS"/>
          <w:b/>
          <w:i w:val="0"/>
          <w:color w:val="C0504D" w:themeColor="accent2"/>
          <w:sz w:val="24"/>
          <w:szCs w:val="24"/>
        </w:rPr>
        <w:t>i 494 k.c.</w:t>
      </w:r>
      <w:r w:rsidR="005A6568" w:rsidRPr="00F111DE">
        <w:rPr>
          <w:rFonts w:eastAsia="Arial Unicode MS"/>
          <w:b/>
          <w:i w:val="0"/>
          <w:color w:val="C0504D" w:themeColor="accent2"/>
          <w:sz w:val="24"/>
          <w:szCs w:val="24"/>
        </w:rPr>
        <w:t xml:space="preserve"> /</w:t>
      </w:r>
    </w:p>
    <w:p w:rsidR="000A3CF3" w:rsidRPr="00F111DE" w:rsidRDefault="000A3CF3" w:rsidP="000A3CF3">
      <w:pPr>
        <w:pStyle w:val="Teksttreci30"/>
        <w:numPr>
          <w:ilvl w:val="0"/>
          <w:numId w:val="24"/>
        </w:numPr>
        <w:shd w:val="clear" w:color="auto" w:fill="auto"/>
        <w:spacing w:line="360" w:lineRule="auto"/>
        <w:ind w:right="160"/>
        <w:jc w:val="both"/>
        <w:rPr>
          <w:rFonts w:eastAsia="Arial Unicode MS"/>
          <w:b/>
          <w:i w:val="0"/>
          <w:color w:val="C0504D" w:themeColor="accent2"/>
          <w:sz w:val="24"/>
          <w:szCs w:val="24"/>
        </w:rPr>
      </w:pPr>
      <w:r w:rsidRPr="00F111DE">
        <w:rPr>
          <w:rFonts w:eastAsia="Arial Unicode MS"/>
          <w:b/>
          <w:i w:val="0"/>
          <w:color w:val="C0504D" w:themeColor="accent2"/>
          <w:sz w:val="24"/>
          <w:szCs w:val="24"/>
        </w:rPr>
        <w:t>zabezpieczenie interesów osoby reprezentowanej</w:t>
      </w:r>
      <w:r w:rsidR="005A6568" w:rsidRPr="00F111DE">
        <w:rPr>
          <w:rFonts w:eastAsia="Arial Unicode MS"/>
          <w:b/>
          <w:i w:val="0"/>
          <w:color w:val="C0504D" w:themeColor="accent2"/>
          <w:sz w:val="24"/>
          <w:szCs w:val="24"/>
        </w:rPr>
        <w:t xml:space="preserve"> skarżenie</w:t>
      </w:r>
      <w:r w:rsidR="00861430" w:rsidRPr="00F111DE">
        <w:rPr>
          <w:rFonts w:eastAsia="Arial Unicode MS"/>
          <w:b/>
          <w:i w:val="0"/>
          <w:color w:val="C0504D" w:themeColor="accent2"/>
          <w:sz w:val="24"/>
          <w:szCs w:val="24"/>
        </w:rPr>
        <w:t xml:space="preserve"> /najczęstszy błąd idziemy na całość, bo w wprawdzie brak podstawy do zasądzenia, ale co tam interes klienta jako podstawa materialna!!!!/</w:t>
      </w:r>
      <w:r w:rsidRPr="00F111DE">
        <w:rPr>
          <w:rFonts w:eastAsia="Arial Unicode MS"/>
          <w:b/>
          <w:i w:val="0"/>
          <w:color w:val="C0504D" w:themeColor="accent2"/>
          <w:sz w:val="24"/>
          <w:szCs w:val="24"/>
        </w:rPr>
        <w:t>,</w:t>
      </w:r>
    </w:p>
    <w:p w:rsidR="000A3CF3" w:rsidRPr="00F111DE" w:rsidRDefault="000A3CF3" w:rsidP="000A3CF3">
      <w:pPr>
        <w:pStyle w:val="Teksttreci30"/>
        <w:numPr>
          <w:ilvl w:val="0"/>
          <w:numId w:val="24"/>
        </w:numPr>
        <w:shd w:val="clear" w:color="auto" w:fill="auto"/>
        <w:spacing w:line="360" w:lineRule="auto"/>
        <w:ind w:right="160"/>
        <w:jc w:val="both"/>
        <w:rPr>
          <w:rFonts w:eastAsia="Arial Unicode MS"/>
          <w:b/>
          <w:i w:val="0"/>
          <w:color w:val="C0504D" w:themeColor="accent2"/>
          <w:sz w:val="24"/>
          <w:szCs w:val="24"/>
        </w:rPr>
      </w:pPr>
      <w:r w:rsidRPr="00F111DE">
        <w:rPr>
          <w:rFonts w:eastAsia="Arial Unicode MS"/>
          <w:b/>
          <w:i w:val="0"/>
          <w:color w:val="C0504D" w:themeColor="accent2"/>
          <w:sz w:val="24"/>
          <w:szCs w:val="24"/>
        </w:rPr>
        <w:t>styl pracy</w:t>
      </w:r>
      <w:r w:rsidR="00861430" w:rsidRPr="00F111DE">
        <w:rPr>
          <w:rFonts w:eastAsia="Arial Unicode MS"/>
          <w:b/>
          <w:i w:val="0"/>
          <w:color w:val="C0504D" w:themeColor="accent2"/>
          <w:sz w:val="24"/>
          <w:szCs w:val="24"/>
        </w:rPr>
        <w:t xml:space="preserve"> / najczęstsze uchybienia błędy literowe i ortograficzne układ nieprofesjonalny brak logicznego krótkiego sformułowania zarzutów no i art 233 /.</w:t>
      </w:r>
    </w:p>
    <w:p w:rsidR="003F799E" w:rsidRDefault="003F799E" w:rsidP="00B45BE2">
      <w:pPr>
        <w:pStyle w:val="Teksttreci30"/>
        <w:shd w:val="clear" w:color="auto" w:fill="auto"/>
        <w:spacing w:line="360" w:lineRule="auto"/>
        <w:ind w:right="160"/>
        <w:jc w:val="both"/>
        <w:rPr>
          <w:rFonts w:eastAsia="Arial Unicode MS"/>
          <w:b/>
          <w:i w:val="0"/>
          <w:color w:val="auto"/>
          <w:sz w:val="24"/>
          <w:szCs w:val="24"/>
        </w:rPr>
      </w:pPr>
    </w:p>
    <w:p w:rsidR="003F799E" w:rsidRDefault="003F799E" w:rsidP="00B45BE2">
      <w:pPr>
        <w:pStyle w:val="Teksttreci30"/>
        <w:shd w:val="clear" w:color="auto" w:fill="auto"/>
        <w:spacing w:line="360" w:lineRule="auto"/>
        <w:ind w:right="160"/>
        <w:jc w:val="both"/>
        <w:rPr>
          <w:rFonts w:eastAsia="Arial Unicode MS"/>
          <w:b/>
          <w:i w:val="0"/>
          <w:color w:val="auto"/>
          <w:sz w:val="24"/>
          <w:szCs w:val="24"/>
        </w:rPr>
      </w:pPr>
    </w:p>
    <w:p w:rsidR="003F799E" w:rsidRDefault="003F799E" w:rsidP="00B45BE2">
      <w:pPr>
        <w:pStyle w:val="Teksttreci30"/>
        <w:shd w:val="clear" w:color="auto" w:fill="auto"/>
        <w:spacing w:line="360" w:lineRule="auto"/>
        <w:ind w:right="160"/>
        <w:jc w:val="both"/>
        <w:rPr>
          <w:rFonts w:eastAsia="Arial Unicode MS"/>
          <w:b/>
          <w:i w:val="0"/>
          <w:color w:val="auto"/>
          <w:sz w:val="24"/>
          <w:szCs w:val="24"/>
        </w:rPr>
      </w:pPr>
    </w:p>
    <w:p w:rsidR="00B45BE2" w:rsidRPr="003F799E" w:rsidRDefault="00B45BE2" w:rsidP="00B45BE2">
      <w:pPr>
        <w:pStyle w:val="Teksttreci30"/>
        <w:shd w:val="clear" w:color="auto" w:fill="auto"/>
        <w:spacing w:line="360" w:lineRule="auto"/>
        <w:ind w:right="160"/>
        <w:jc w:val="both"/>
        <w:rPr>
          <w:rFonts w:eastAsia="Arial Unicode MS"/>
          <w:b/>
          <w:i w:val="0"/>
          <w:color w:val="auto"/>
          <w:sz w:val="28"/>
          <w:szCs w:val="28"/>
          <w:u w:val="single"/>
        </w:rPr>
      </w:pPr>
      <w:r w:rsidRPr="003F799E">
        <w:rPr>
          <w:rFonts w:eastAsia="Arial Unicode MS"/>
          <w:b/>
          <w:i w:val="0"/>
          <w:color w:val="auto"/>
          <w:sz w:val="28"/>
          <w:szCs w:val="28"/>
          <w:u w:val="single"/>
        </w:rPr>
        <w:lastRenderedPageBreak/>
        <w:t>10 przykładowych najczęściej spotykanych zarzutów występujących w apelacji cywilnej</w:t>
      </w:r>
      <w:r w:rsidR="00560840" w:rsidRPr="003F799E">
        <w:rPr>
          <w:rFonts w:eastAsia="Arial Unicode MS"/>
          <w:b/>
          <w:i w:val="0"/>
          <w:color w:val="auto"/>
          <w:sz w:val="28"/>
          <w:szCs w:val="28"/>
          <w:u w:val="single"/>
        </w:rPr>
        <w:t xml:space="preserve"> kolejność ich stawiania powinna być następująca najpierw zarzuty procesowe a potem materialne oczywiś</w:t>
      </w:r>
      <w:r w:rsidR="000C2AED" w:rsidRPr="003F799E">
        <w:rPr>
          <w:rFonts w:eastAsia="Arial Unicode MS"/>
          <w:b/>
          <w:i w:val="0"/>
          <w:color w:val="auto"/>
          <w:sz w:val="28"/>
          <w:szCs w:val="28"/>
          <w:u w:val="single"/>
        </w:rPr>
        <w:t>cie pierwszy zarzut powinien być</w:t>
      </w:r>
      <w:r w:rsidR="00560840" w:rsidRPr="003F799E">
        <w:rPr>
          <w:rFonts w:eastAsia="Arial Unicode MS"/>
          <w:b/>
          <w:i w:val="0"/>
          <w:color w:val="auto"/>
          <w:sz w:val="28"/>
          <w:szCs w:val="28"/>
          <w:u w:val="single"/>
        </w:rPr>
        <w:t xml:space="preserve"> zarzutem</w:t>
      </w:r>
      <w:r w:rsidR="000C2AED" w:rsidRPr="003F799E">
        <w:rPr>
          <w:rFonts w:eastAsia="Arial Unicode MS"/>
          <w:b/>
          <w:i w:val="0"/>
          <w:color w:val="auto"/>
          <w:sz w:val="28"/>
          <w:szCs w:val="28"/>
          <w:u w:val="single"/>
        </w:rPr>
        <w:t xml:space="preserve"> nieważności jeśli taka nieważność istnieje</w:t>
      </w:r>
      <w:r w:rsidRPr="003F799E">
        <w:rPr>
          <w:rFonts w:eastAsia="Arial Unicode MS"/>
          <w:b/>
          <w:i w:val="0"/>
          <w:color w:val="auto"/>
          <w:sz w:val="28"/>
          <w:szCs w:val="28"/>
          <w:u w:val="single"/>
        </w:rPr>
        <w:t>:</w:t>
      </w:r>
    </w:p>
    <w:p w:rsidR="00B45BE2" w:rsidRPr="00F111DE" w:rsidRDefault="00B45BE2" w:rsidP="00B45BE2">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zarzucam naruszenie prawa procesowego ----- art. 233§ 1 k.p.c. ----- dowodu /tylko dowody przeprowadzone/ z zeznań świadka Jana Kowalskiego - ----polegające na nierównym, nielogicznym, sprzecznym z doświadczeniem życiowym----- ocenie materiału dowodowego, co doprowadziło do np wadliwego ustalenia przebieg</w:t>
      </w:r>
      <w:r w:rsidR="003D0F08" w:rsidRPr="00F111DE">
        <w:rPr>
          <w:rFonts w:eastAsia="Arial Unicode MS"/>
          <w:b/>
          <w:i w:val="0"/>
          <w:color w:val="auto"/>
          <w:sz w:val="24"/>
          <w:szCs w:val="24"/>
        </w:rPr>
        <w:t>u zajścia w dniu 3 kwietnia 201</w:t>
      </w:r>
      <w:r w:rsidRPr="00F111DE">
        <w:rPr>
          <w:rFonts w:eastAsia="Arial Unicode MS"/>
          <w:b/>
          <w:i w:val="0"/>
          <w:color w:val="auto"/>
          <w:sz w:val="24"/>
          <w:szCs w:val="24"/>
        </w:rPr>
        <w:t>8 roku</w:t>
      </w:r>
    </w:p>
    <w:p w:rsidR="003D0F08" w:rsidRPr="00F111DE" w:rsidRDefault="00B45BE2" w:rsidP="003D0F08">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zarzucam naruszenie prawa procesowego -----</w:t>
      </w:r>
      <w:r w:rsidR="003D0F08" w:rsidRPr="00F111DE">
        <w:rPr>
          <w:rFonts w:eastAsia="Arial Unicode MS"/>
          <w:b/>
          <w:i w:val="0"/>
          <w:color w:val="auto"/>
          <w:sz w:val="24"/>
          <w:szCs w:val="24"/>
        </w:rPr>
        <w:t>art. 217 § 1 lub 2 lub 3 k</w:t>
      </w:r>
      <w:r w:rsidR="00E1656F">
        <w:rPr>
          <w:rFonts w:eastAsia="Arial Unicode MS"/>
          <w:b/>
          <w:i w:val="0"/>
          <w:color w:val="auto"/>
          <w:sz w:val="24"/>
          <w:szCs w:val="24"/>
        </w:rPr>
        <w:t>,</w:t>
      </w:r>
      <w:r w:rsidR="003D0F08" w:rsidRPr="00F111DE">
        <w:rPr>
          <w:rFonts w:eastAsia="Arial Unicode MS"/>
          <w:b/>
          <w:i w:val="0"/>
          <w:color w:val="auto"/>
          <w:sz w:val="24"/>
          <w:szCs w:val="24"/>
        </w:rPr>
        <w:t>p</w:t>
      </w:r>
      <w:r w:rsidR="00E1656F">
        <w:rPr>
          <w:rFonts w:eastAsia="Arial Unicode MS"/>
          <w:b/>
          <w:i w:val="0"/>
          <w:color w:val="auto"/>
          <w:sz w:val="24"/>
          <w:szCs w:val="24"/>
        </w:rPr>
        <w:t>.</w:t>
      </w:r>
      <w:r w:rsidR="003D0F08" w:rsidRPr="00F111DE">
        <w:rPr>
          <w:rFonts w:eastAsia="Arial Unicode MS"/>
          <w:b/>
          <w:i w:val="0"/>
          <w:color w:val="auto"/>
          <w:sz w:val="24"/>
          <w:szCs w:val="24"/>
        </w:rPr>
        <w:t>c</w:t>
      </w:r>
      <w:r w:rsidR="00E1656F">
        <w:rPr>
          <w:rFonts w:eastAsia="Arial Unicode MS"/>
          <w:b/>
          <w:i w:val="0"/>
          <w:color w:val="auto"/>
          <w:sz w:val="24"/>
          <w:szCs w:val="24"/>
        </w:rPr>
        <w:t>.</w:t>
      </w:r>
      <w:r w:rsidR="003D0F08" w:rsidRPr="00F111DE">
        <w:rPr>
          <w:rFonts w:eastAsia="Arial Unicode MS"/>
          <w:b/>
          <w:i w:val="0"/>
          <w:color w:val="auto"/>
          <w:sz w:val="24"/>
          <w:szCs w:val="24"/>
        </w:rPr>
        <w:t xml:space="preserve"> lub w zw z art. 227 k</w:t>
      </w:r>
      <w:r w:rsidR="00E1656F">
        <w:rPr>
          <w:rFonts w:eastAsia="Arial Unicode MS"/>
          <w:b/>
          <w:i w:val="0"/>
          <w:color w:val="auto"/>
          <w:sz w:val="24"/>
          <w:szCs w:val="24"/>
        </w:rPr>
        <w:t>.</w:t>
      </w:r>
      <w:r w:rsidR="003D0F08" w:rsidRPr="00F111DE">
        <w:rPr>
          <w:rFonts w:eastAsia="Arial Unicode MS"/>
          <w:b/>
          <w:i w:val="0"/>
          <w:color w:val="auto"/>
          <w:sz w:val="24"/>
          <w:szCs w:val="24"/>
        </w:rPr>
        <w:t>p</w:t>
      </w:r>
      <w:r w:rsidR="00E1656F">
        <w:rPr>
          <w:rFonts w:eastAsia="Arial Unicode MS"/>
          <w:b/>
          <w:i w:val="0"/>
          <w:color w:val="auto"/>
          <w:sz w:val="24"/>
          <w:szCs w:val="24"/>
        </w:rPr>
        <w:t>.</w:t>
      </w:r>
      <w:r w:rsidR="003D0F08" w:rsidRPr="00F111DE">
        <w:rPr>
          <w:rFonts w:eastAsia="Arial Unicode MS"/>
          <w:b/>
          <w:i w:val="0"/>
          <w:color w:val="auto"/>
          <w:sz w:val="24"/>
          <w:szCs w:val="24"/>
        </w:rPr>
        <w:t>c</w:t>
      </w:r>
      <w:r w:rsidR="00E1656F">
        <w:rPr>
          <w:rFonts w:eastAsia="Arial Unicode MS"/>
          <w:b/>
          <w:i w:val="0"/>
          <w:color w:val="auto"/>
          <w:sz w:val="24"/>
          <w:szCs w:val="24"/>
        </w:rPr>
        <w:t>.</w:t>
      </w:r>
      <w:r w:rsidR="003D0F08" w:rsidRPr="00F111DE">
        <w:rPr>
          <w:rFonts w:eastAsia="Arial Unicode MS"/>
          <w:b/>
          <w:i w:val="0"/>
          <w:color w:val="auto"/>
          <w:sz w:val="24"/>
          <w:szCs w:val="24"/>
        </w:rPr>
        <w:t xml:space="preserve"> </w:t>
      </w:r>
      <w:r w:rsidR="003F4E4C">
        <w:rPr>
          <w:rFonts w:eastAsia="Arial Unicode MS"/>
          <w:b/>
          <w:i w:val="0"/>
          <w:color w:val="auto"/>
          <w:sz w:val="24"/>
          <w:szCs w:val="24"/>
        </w:rPr>
        <w:t xml:space="preserve"> po zmianie k.p.c. </w:t>
      </w:r>
      <w:r w:rsidR="003F4E4C" w:rsidRPr="003F4E4C">
        <w:rPr>
          <w:b/>
          <w:sz w:val="24"/>
          <w:szCs w:val="24"/>
          <w:u w:val="single"/>
        </w:rPr>
        <w:t>205 (3), 205 (12)</w:t>
      </w:r>
      <w:r w:rsidR="003F4E4C" w:rsidRPr="00B43CBB">
        <w:rPr>
          <w:b/>
          <w:bCs/>
          <w:color w:val="C0504D" w:themeColor="accent2"/>
          <w:u w:val="single"/>
        </w:rPr>
        <w:t xml:space="preserve"> </w:t>
      </w:r>
      <w:r w:rsidR="003F4E4C" w:rsidRPr="003F4E4C">
        <w:rPr>
          <w:b/>
          <w:bCs/>
          <w:color w:val="C0504D" w:themeColor="accent2"/>
          <w:sz w:val="24"/>
          <w:szCs w:val="24"/>
          <w:u w:val="single"/>
        </w:rPr>
        <w:t>k.p.c</w:t>
      </w:r>
      <w:r w:rsidR="00CB0992">
        <w:rPr>
          <w:b/>
          <w:bCs/>
          <w:color w:val="C0504D" w:themeColor="accent2"/>
          <w:sz w:val="24"/>
          <w:szCs w:val="24"/>
          <w:u w:val="single"/>
        </w:rPr>
        <w:t>.!!!!!!!</w:t>
      </w:r>
      <w:bookmarkStart w:id="0" w:name="_GoBack"/>
      <w:bookmarkEnd w:id="0"/>
      <w:r w:rsidR="003D0F08" w:rsidRPr="00F111DE">
        <w:rPr>
          <w:rFonts w:eastAsia="Arial Unicode MS"/>
          <w:b/>
          <w:i w:val="0"/>
          <w:color w:val="auto"/>
          <w:sz w:val="24"/>
          <w:szCs w:val="24"/>
        </w:rPr>
        <w:t>----- polegające na oddaleniu dowodu z..... w sytuacji gdy....., co doprowadziło do np wadliwego ustalenia przebiegu zajścia w dniu 3 kwietnia 2018 roku</w:t>
      </w:r>
    </w:p>
    <w:p w:rsidR="003D0F08" w:rsidRPr="00F111DE" w:rsidRDefault="003D0F08" w:rsidP="003D0F08">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powyższe uchybienia doprowadziły do błędu w ustaleniach faktycznych polegającego na przyjęciu, iż pozwany był obecny na  miejscu wypadku w dniu</w:t>
      </w:r>
      <w:r w:rsidR="00227D3F" w:rsidRPr="00F111DE">
        <w:rPr>
          <w:rFonts w:eastAsia="Arial Unicode MS"/>
          <w:b/>
          <w:i w:val="0"/>
          <w:color w:val="auto"/>
          <w:sz w:val="24"/>
          <w:szCs w:val="24"/>
        </w:rPr>
        <w:t>3 kwietnia 201</w:t>
      </w:r>
      <w:r w:rsidRPr="00F111DE">
        <w:rPr>
          <w:rFonts w:eastAsia="Arial Unicode MS"/>
          <w:b/>
          <w:i w:val="0"/>
          <w:color w:val="auto"/>
          <w:sz w:val="24"/>
          <w:szCs w:val="24"/>
        </w:rPr>
        <w:t>8 roku</w:t>
      </w:r>
    </w:p>
    <w:p w:rsidR="00B45BE2" w:rsidRPr="00F111DE" w:rsidRDefault="003D0F08" w:rsidP="00B45BE2">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 xml:space="preserve">zarzucam naruszenie prawa procesowego ---- art. 328 § 2 k.p.c. </w:t>
      </w:r>
      <w:r w:rsidR="00CB0992">
        <w:rPr>
          <w:rFonts w:eastAsia="Arial Unicode MS"/>
          <w:b/>
          <w:i w:val="0"/>
          <w:color w:val="auto"/>
          <w:sz w:val="24"/>
          <w:szCs w:val="24"/>
        </w:rPr>
        <w:t xml:space="preserve">obecnie po zmianie 327 (1) k.p.c. !!!!!!!!! </w:t>
      </w:r>
      <w:r w:rsidRPr="00F111DE">
        <w:rPr>
          <w:rFonts w:eastAsia="Arial Unicode MS"/>
          <w:b/>
          <w:i w:val="0"/>
          <w:color w:val="auto"/>
          <w:sz w:val="24"/>
          <w:szCs w:val="24"/>
        </w:rPr>
        <w:t>przez wadliwe sporządzenie uzasadnienia zaskarżonego orzeczenia polegające na niewskazaniu dowodów którym sąd dał wiarę i przyczyn dla których dowodom w postaci ......wiary odmówił,</w:t>
      </w:r>
    </w:p>
    <w:p w:rsidR="003D0F08" w:rsidRPr="00F111DE" w:rsidRDefault="003D0F08" w:rsidP="00B45BE2">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 xml:space="preserve">zarzucam naruszenie art. 6 k.c. w zw. z art. </w:t>
      </w:r>
      <w:r w:rsidR="00227D3F" w:rsidRPr="00F111DE">
        <w:rPr>
          <w:rFonts w:eastAsia="Arial Unicode MS"/>
          <w:b/>
          <w:i w:val="0"/>
          <w:color w:val="auto"/>
          <w:sz w:val="24"/>
          <w:szCs w:val="24"/>
        </w:rPr>
        <w:t xml:space="preserve">471 k.c. </w:t>
      </w:r>
      <w:r w:rsidRPr="00F111DE">
        <w:rPr>
          <w:rFonts w:eastAsia="Arial Unicode MS"/>
          <w:b/>
          <w:i w:val="0"/>
          <w:color w:val="auto"/>
          <w:sz w:val="24"/>
          <w:szCs w:val="24"/>
        </w:rPr>
        <w:t>poprzez wadliwe rozłożenie ciężaru dowodu w sprawie i uznanie</w:t>
      </w:r>
      <w:r w:rsidR="00227D3F" w:rsidRPr="00F111DE">
        <w:rPr>
          <w:rFonts w:eastAsia="Arial Unicode MS"/>
          <w:b/>
          <w:i w:val="0"/>
          <w:color w:val="auto"/>
          <w:sz w:val="24"/>
          <w:szCs w:val="24"/>
        </w:rPr>
        <w:t>, że powód w sprawie winien wykazać, iż pozwany ponosi winę za nienależyte wykonanie zobowiązania podczas gdy konstrukcja art. 471 k.c. tworzy domniemanie winy pozwanego</w:t>
      </w:r>
    </w:p>
    <w:p w:rsidR="00227D3F" w:rsidRPr="00F111DE" w:rsidRDefault="00227D3F" w:rsidP="00B45BE2">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zarzucam naruszenie art. 65 § 1k.c. polegające na dokonaniu przez sąd wadliwej wykładni oświadczenia woli stron umowy zawartej w dniu 29 kwietnia 2018 roku i uznanie, iż celem stron umowy było zawarcie umowy pożyczki podczas, gdy zamiarem stron było zawarcie umowy użyczenia.</w:t>
      </w:r>
    </w:p>
    <w:p w:rsidR="00227D3F" w:rsidRPr="00F111DE" w:rsidRDefault="00227D3F" w:rsidP="00B45BE2">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zarzucam naruszenie prawa materialnego art ...polegające na jego błędnej wykładni,</w:t>
      </w:r>
    </w:p>
    <w:p w:rsidR="00227D3F" w:rsidRPr="00F111DE" w:rsidRDefault="00227D3F" w:rsidP="00227D3F">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zarzucam naruszenie prawa materialnego art ...polegające na jego błędnym zastosowaniu,</w:t>
      </w:r>
    </w:p>
    <w:p w:rsidR="00560840" w:rsidRPr="00F111DE" w:rsidRDefault="00560840" w:rsidP="00560840">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lastRenderedPageBreak/>
        <w:t>zarzucam naruszenie prawa materialnego art ...polegające na jego błędnym nie zastosowaniu,</w:t>
      </w:r>
    </w:p>
    <w:p w:rsidR="00560840" w:rsidRPr="00F111DE" w:rsidRDefault="00560840" w:rsidP="00560840">
      <w:pPr>
        <w:pStyle w:val="Teksttreci30"/>
        <w:numPr>
          <w:ilvl w:val="0"/>
          <w:numId w:val="25"/>
        </w:numPr>
        <w:shd w:val="clear" w:color="auto" w:fill="auto"/>
        <w:spacing w:line="360" w:lineRule="auto"/>
        <w:ind w:right="160"/>
        <w:jc w:val="both"/>
        <w:rPr>
          <w:rFonts w:eastAsia="Arial Unicode MS"/>
          <w:b/>
          <w:i w:val="0"/>
          <w:color w:val="auto"/>
          <w:sz w:val="24"/>
          <w:szCs w:val="24"/>
        </w:rPr>
      </w:pPr>
      <w:r w:rsidRPr="00F111DE">
        <w:rPr>
          <w:rFonts w:eastAsia="Arial Unicode MS"/>
          <w:b/>
          <w:i w:val="0"/>
          <w:color w:val="auto"/>
          <w:sz w:val="24"/>
          <w:szCs w:val="24"/>
        </w:rPr>
        <w:t>zarzut przesądzający o zasadności roszczenia  i apelacji / dlaczego sąd ma zasądzić kwotę, dlaczego ma zmienić wyrok zaskarżony???/ zarzut kończący skoro strony skutecznie odstąpiły od umowy wzajemnej np w trybie art. 395 k.c. to skutki odstąpienia określa art. 494 k.c. i strony powinny zwrócić sobie świadczenia czego sąd nie uwzględnił</w:t>
      </w:r>
    </w:p>
    <w:p w:rsidR="00E665D1" w:rsidRPr="00F111DE" w:rsidRDefault="00E665D1" w:rsidP="00E665D1">
      <w:pPr>
        <w:spacing w:line="360" w:lineRule="auto"/>
        <w:jc w:val="both"/>
        <w:rPr>
          <w:rFonts w:ascii="Times New Roman" w:hAnsi="Times New Roman" w:cs="Times New Roman"/>
          <w:b/>
        </w:rPr>
      </w:pPr>
    </w:p>
    <w:p w:rsidR="003F799E" w:rsidRDefault="003F799E" w:rsidP="00E665D1">
      <w:pPr>
        <w:pStyle w:val="Teksttreci30"/>
        <w:shd w:val="clear" w:color="auto" w:fill="auto"/>
        <w:spacing w:line="360" w:lineRule="auto"/>
        <w:ind w:left="40" w:right="160"/>
        <w:jc w:val="both"/>
        <w:rPr>
          <w:rFonts w:eastAsia="Arial Unicode MS"/>
          <w:b/>
          <w:i w:val="0"/>
          <w:sz w:val="24"/>
          <w:szCs w:val="24"/>
          <w:u w:val="single"/>
        </w:rPr>
      </w:pPr>
    </w:p>
    <w:p w:rsidR="003F799E" w:rsidRDefault="003F799E" w:rsidP="00E665D1">
      <w:pPr>
        <w:pStyle w:val="Teksttreci30"/>
        <w:shd w:val="clear" w:color="auto" w:fill="auto"/>
        <w:spacing w:line="360" w:lineRule="auto"/>
        <w:ind w:left="40" w:right="160"/>
        <w:jc w:val="both"/>
        <w:rPr>
          <w:rFonts w:eastAsia="Arial Unicode MS"/>
          <w:b/>
          <w:i w:val="0"/>
          <w:sz w:val="24"/>
          <w:szCs w:val="24"/>
          <w:u w:val="single"/>
        </w:rPr>
      </w:pPr>
    </w:p>
    <w:p w:rsidR="003F799E" w:rsidRDefault="003F799E" w:rsidP="00E665D1">
      <w:pPr>
        <w:pStyle w:val="Teksttreci30"/>
        <w:shd w:val="clear" w:color="auto" w:fill="auto"/>
        <w:spacing w:line="360" w:lineRule="auto"/>
        <w:ind w:left="40" w:right="160"/>
        <w:jc w:val="both"/>
        <w:rPr>
          <w:rFonts w:eastAsia="Arial Unicode MS"/>
          <w:b/>
          <w:i w:val="0"/>
          <w:sz w:val="24"/>
          <w:szCs w:val="24"/>
          <w:u w:val="single"/>
        </w:rPr>
      </w:pPr>
    </w:p>
    <w:p w:rsidR="00E665D1" w:rsidRPr="00F111DE" w:rsidRDefault="003F799E" w:rsidP="00E665D1">
      <w:pPr>
        <w:pStyle w:val="Teksttreci30"/>
        <w:shd w:val="clear" w:color="auto" w:fill="auto"/>
        <w:spacing w:line="360" w:lineRule="auto"/>
        <w:ind w:left="40" w:right="160"/>
        <w:jc w:val="both"/>
        <w:rPr>
          <w:rFonts w:eastAsia="Arial Unicode MS"/>
          <w:b/>
          <w:i w:val="0"/>
          <w:sz w:val="24"/>
          <w:szCs w:val="24"/>
          <w:u w:val="single"/>
        </w:rPr>
      </w:pPr>
      <w:r>
        <w:rPr>
          <w:rFonts w:eastAsia="Arial Unicode MS"/>
          <w:b/>
          <w:i w:val="0"/>
          <w:sz w:val="24"/>
          <w:szCs w:val="24"/>
          <w:u w:val="single"/>
        </w:rPr>
        <w:t>Bardzo w</w:t>
      </w:r>
      <w:r w:rsidR="00E665D1" w:rsidRPr="00F111DE">
        <w:rPr>
          <w:rFonts w:eastAsia="Arial Unicode MS"/>
          <w:b/>
          <w:i w:val="0"/>
          <w:sz w:val="24"/>
          <w:szCs w:val="24"/>
          <w:u w:val="single"/>
        </w:rPr>
        <w:t>ażny jest układ graficzny apelacji</w:t>
      </w:r>
    </w:p>
    <w:p w:rsidR="00E665D1" w:rsidRPr="00F111DE" w:rsidRDefault="00E665D1" w:rsidP="00E665D1">
      <w:pPr>
        <w:pStyle w:val="Teksttreci30"/>
        <w:shd w:val="clear" w:color="auto" w:fill="auto"/>
        <w:spacing w:line="360" w:lineRule="auto"/>
        <w:ind w:left="40" w:right="160"/>
        <w:jc w:val="both"/>
        <w:rPr>
          <w:rFonts w:eastAsia="Arial Unicode MS"/>
          <w:b/>
          <w:i w:val="0"/>
          <w:sz w:val="24"/>
          <w:szCs w:val="24"/>
        </w:rPr>
      </w:pPr>
    </w:p>
    <w:p w:rsidR="00E665D1" w:rsidRPr="003F799E" w:rsidRDefault="00E665D1" w:rsidP="00E665D1">
      <w:pPr>
        <w:pStyle w:val="Teksttreci30"/>
        <w:shd w:val="clear" w:color="auto" w:fill="auto"/>
        <w:spacing w:line="360" w:lineRule="auto"/>
        <w:ind w:right="160"/>
        <w:jc w:val="both"/>
        <w:rPr>
          <w:rFonts w:eastAsia="Arial Unicode MS"/>
          <w:b/>
          <w:i w:val="0"/>
          <w:sz w:val="28"/>
          <w:szCs w:val="28"/>
        </w:rPr>
      </w:pPr>
      <w:r w:rsidRPr="003F799E">
        <w:rPr>
          <w:rFonts w:eastAsia="Arial Unicode MS"/>
          <w:b/>
          <w:i w:val="0"/>
          <w:sz w:val="28"/>
          <w:szCs w:val="28"/>
        </w:rPr>
        <w:t>Apelacja cywilna w procesie krok po kroku z poprawnym układem graficznym</w:t>
      </w:r>
    </w:p>
    <w:p w:rsidR="00E665D1" w:rsidRPr="00F111DE" w:rsidRDefault="00E665D1" w:rsidP="00E665D1">
      <w:pPr>
        <w:pStyle w:val="Teksttreci30"/>
        <w:shd w:val="clear" w:color="auto" w:fill="auto"/>
        <w:spacing w:line="360" w:lineRule="auto"/>
        <w:ind w:left="40" w:right="160"/>
        <w:jc w:val="both"/>
        <w:rPr>
          <w:rStyle w:val="FontStyle86"/>
          <w:sz w:val="24"/>
          <w:szCs w:val="24"/>
        </w:rPr>
      </w:pPr>
    </w:p>
    <w:p w:rsidR="00E665D1" w:rsidRPr="00F111DE" w:rsidRDefault="00E665D1" w:rsidP="00E665D1">
      <w:pPr>
        <w:pStyle w:val="Teksttreci30"/>
        <w:shd w:val="clear" w:color="auto" w:fill="auto"/>
        <w:spacing w:line="360" w:lineRule="auto"/>
        <w:ind w:left="40" w:right="160"/>
        <w:jc w:val="both"/>
        <w:rPr>
          <w:rStyle w:val="FontStyle86"/>
          <w:rFonts w:eastAsia="Arial Unicode MS"/>
          <w:bCs w:val="0"/>
          <w:i w:val="0"/>
          <w:sz w:val="24"/>
          <w:szCs w:val="24"/>
        </w:rPr>
      </w:pPr>
      <w:r w:rsidRPr="00F111DE">
        <w:rPr>
          <w:rStyle w:val="FontStyle86"/>
          <w:sz w:val="24"/>
          <w:szCs w:val="24"/>
        </w:rPr>
        <w:t>Przesyłam Państwu wzór konstrukcji apelacji, który wraz z materiałami, które już przesłałem zatytułowanymi „Uwagi ogólne. Apelacja w postępowaniu cywilnym (dopuszczalność i zarzuty)” dotyczącymi samej konstrukcji zarzutów apelacji stanowi niezbędne kompendium zapewniające umiejętność skutecznego sporządzenia apelacji w każdej sprawie cywilnej</w:t>
      </w:r>
      <w:r w:rsidR="003F799E">
        <w:rPr>
          <w:rStyle w:val="FontStyle86"/>
          <w:sz w:val="24"/>
          <w:szCs w:val="24"/>
        </w:rPr>
        <w:t>.</w:t>
      </w:r>
    </w:p>
    <w:p w:rsidR="00E665D1" w:rsidRPr="002000CC" w:rsidRDefault="00E665D1" w:rsidP="00E665D1">
      <w:pPr>
        <w:pStyle w:val="Style49"/>
        <w:keepNext/>
        <w:widowControl/>
        <w:spacing w:line="230" w:lineRule="exact"/>
        <w:ind w:firstLine="0"/>
        <w:jc w:val="both"/>
        <w:rPr>
          <w:rStyle w:val="FontStyle86"/>
          <w:b w:val="0"/>
          <w:sz w:val="24"/>
          <w:szCs w:val="24"/>
        </w:rPr>
      </w:pPr>
      <w:r w:rsidRPr="00B67A1C">
        <w:rPr>
          <w:rStyle w:val="FontStyle86"/>
          <w:sz w:val="24"/>
          <w:szCs w:val="24"/>
        </w:rPr>
        <w:lastRenderedPageBreak/>
        <w:t>sygn. akt sądu I instancji …</w:t>
      </w:r>
    </w:p>
    <w:p w:rsidR="00E665D1" w:rsidRDefault="00E665D1" w:rsidP="00E665D1">
      <w:pPr>
        <w:pStyle w:val="Style49"/>
        <w:keepNext/>
        <w:widowControl/>
        <w:spacing w:line="230" w:lineRule="exact"/>
        <w:ind w:hanging="355"/>
        <w:jc w:val="both"/>
        <w:rPr>
          <w:rStyle w:val="FontStyle86"/>
          <w:b w:val="0"/>
          <w:sz w:val="24"/>
          <w:szCs w:val="24"/>
        </w:rPr>
      </w:pPr>
    </w:p>
    <w:p w:rsidR="00E665D1" w:rsidRPr="00B67A1C" w:rsidRDefault="00E665D1" w:rsidP="00E665D1">
      <w:pPr>
        <w:pStyle w:val="Style49"/>
        <w:keepNext/>
        <w:widowControl/>
        <w:spacing w:line="230" w:lineRule="exact"/>
        <w:ind w:hanging="355"/>
        <w:jc w:val="both"/>
        <w:rPr>
          <w:rStyle w:val="FontStyle86"/>
          <w:b w:val="0"/>
          <w:sz w:val="24"/>
          <w:szCs w:val="24"/>
        </w:rPr>
      </w:pPr>
      <w:r>
        <w:rPr>
          <w:rStyle w:val="FontStyle86"/>
          <w:b w:val="0"/>
          <w:sz w:val="24"/>
          <w:szCs w:val="24"/>
        </w:rPr>
        <w:t xml:space="preserve">                                                                                                                   </w:t>
      </w:r>
      <w:r w:rsidRPr="00B67A1C">
        <w:rPr>
          <w:rStyle w:val="FontStyle86"/>
          <w:b w:val="0"/>
          <w:sz w:val="24"/>
          <w:szCs w:val="24"/>
        </w:rPr>
        <w:t>Warszawa dnia….roku</w:t>
      </w:r>
    </w:p>
    <w:p w:rsidR="00E665D1" w:rsidRPr="00B67A1C" w:rsidRDefault="00E665D1" w:rsidP="00E665D1">
      <w:pPr>
        <w:pStyle w:val="Style49"/>
        <w:keepNext/>
        <w:widowControl/>
        <w:spacing w:line="230" w:lineRule="exact"/>
        <w:ind w:left="-284" w:firstLine="0"/>
        <w:rPr>
          <w:rStyle w:val="FontStyle86"/>
          <w:b w:val="0"/>
          <w:i/>
          <w:sz w:val="24"/>
          <w:szCs w:val="24"/>
        </w:rPr>
      </w:pPr>
    </w:p>
    <w:p w:rsidR="00E665D1" w:rsidRPr="00B67A1C" w:rsidRDefault="00E665D1" w:rsidP="00E665D1">
      <w:pPr>
        <w:pStyle w:val="Style49"/>
        <w:keepNext/>
        <w:widowControl/>
        <w:spacing w:line="230" w:lineRule="exact"/>
        <w:ind w:left="-284" w:firstLine="0"/>
        <w:rPr>
          <w:rStyle w:val="FontStyle86"/>
          <w:b w:val="0"/>
          <w:i/>
          <w:sz w:val="24"/>
          <w:szCs w:val="24"/>
        </w:rPr>
      </w:pPr>
    </w:p>
    <w:p w:rsidR="00E665D1" w:rsidRPr="00B67A1C" w:rsidRDefault="00E665D1" w:rsidP="00E665D1">
      <w:pPr>
        <w:pStyle w:val="Style49"/>
        <w:keepNext/>
        <w:widowControl/>
        <w:spacing w:line="360" w:lineRule="auto"/>
        <w:ind w:hanging="355"/>
        <w:jc w:val="right"/>
        <w:rPr>
          <w:rStyle w:val="FontStyle86"/>
          <w:b w:val="0"/>
          <w:sz w:val="24"/>
          <w:szCs w:val="24"/>
        </w:rPr>
      </w:pP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Do:</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Sądu Okręgowego (Apelacyjnego)</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Wydział Cywilny</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w ….</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za pośrednictwem</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Sądu Rejonowego (Okręgowego)</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Wydział Cywilny</w:t>
      </w:r>
    </w:p>
    <w:p w:rsidR="00E665D1" w:rsidRPr="00B67A1C" w:rsidRDefault="00E665D1" w:rsidP="00E665D1">
      <w:pPr>
        <w:pStyle w:val="Style49"/>
        <w:keepNext/>
        <w:widowControl/>
        <w:spacing w:line="360" w:lineRule="auto"/>
        <w:ind w:firstLine="0"/>
        <w:rPr>
          <w:rStyle w:val="FontStyle86"/>
          <w:sz w:val="24"/>
          <w:szCs w:val="24"/>
        </w:rPr>
      </w:pPr>
      <w:r w:rsidRPr="00B67A1C">
        <w:rPr>
          <w:rStyle w:val="FontStyle86"/>
          <w:sz w:val="24"/>
          <w:szCs w:val="24"/>
        </w:rPr>
        <w:t xml:space="preserve">                                                                  w ….</w:t>
      </w:r>
    </w:p>
    <w:p w:rsidR="00E665D1" w:rsidRPr="00B67A1C" w:rsidRDefault="00E665D1" w:rsidP="00E665D1">
      <w:pPr>
        <w:pStyle w:val="Style49"/>
        <w:keepNext/>
        <w:widowControl/>
        <w:spacing w:line="360" w:lineRule="auto"/>
        <w:ind w:left="4248" w:firstLine="720"/>
        <w:rPr>
          <w:rStyle w:val="FontStyle86"/>
          <w:sz w:val="24"/>
          <w:szCs w:val="24"/>
        </w:rPr>
      </w:pPr>
    </w:p>
    <w:p w:rsidR="00E665D1" w:rsidRPr="00B67A1C" w:rsidRDefault="00E665D1" w:rsidP="00E665D1">
      <w:pPr>
        <w:pStyle w:val="Style49"/>
        <w:keepNext/>
        <w:widowControl/>
        <w:spacing w:line="360" w:lineRule="auto"/>
        <w:ind w:firstLine="0"/>
        <w:rPr>
          <w:rStyle w:val="FontStyle86"/>
          <w:b w:val="0"/>
          <w:sz w:val="24"/>
          <w:szCs w:val="24"/>
        </w:rPr>
      </w:pPr>
      <w:r w:rsidRPr="00B67A1C">
        <w:rPr>
          <w:rStyle w:val="FontStyle86"/>
          <w:sz w:val="24"/>
          <w:szCs w:val="24"/>
        </w:rPr>
        <w:t xml:space="preserve">                                                                  Powód: ….reprezentowany przez r. pr.</w:t>
      </w:r>
      <w:r w:rsidRPr="00B67A1C">
        <w:rPr>
          <w:rStyle w:val="FontStyle86"/>
          <w:b w:val="0"/>
          <w:sz w:val="24"/>
          <w:szCs w:val="24"/>
        </w:rPr>
        <w:t xml:space="preserve"> ….(adresy w aktach sprawy)                                              </w:t>
      </w:r>
    </w:p>
    <w:p w:rsidR="00E665D1" w:rsidRPr="00B67A1C" w:rsidRDefault="00E665D1" w:rsidP="00E665D1">
      <w:pPr>
        <w:pStyle w:val="Style49"/>
        <w:keepNext/>
        <w:widowControl/>
        <w:spacing w:line="360" w:lineRule="auto"/>
        <w:ind w:firstLine="0"/>
        <w:rPr>
          <w:rStyle w:val="FontStyle86"/>
          <w:b w:val="0"/>
          <w:sz w:val="24"/>
          <w:szCs w:val="24"/>
        </w:rPr>
      </w:pPr>
      <w:r w:rsidRPr="00B67A1C">
        <w:rPr>
          <w:rStyle w:val="FontStyle86"/>
          <w:b w:val="0"/>
          <w:sz w:val="24"/>
          <w:szCs w:val="24"/>
        </w:rPr>
        <w:t xml:space="preserve">                                                                  </w:t>
      </w:r>
    </w:p>
    <w:p w:rsidR="00E665D1" w:rsidRPr="00B67A1C" w:rsidRDefault="00E665D1" w:rsidP="00E665D1">
      <w:pPr>
        <w:pStyle w:val="Style49"/>
        <w:keepNext/>
        <w:widowControl/>
        <w:spacing w:line="360" w:lineRule="auto"/>
        <w:ind w:firstLine="0"/>
        <w:rPr>
          <w:rStyle w:val="FontStyle86"/>
          <w:b w:val="0"/>
          <w:sz w:val="24"/>
          <w:szCs w:val="24"/>
        </w:rPr>
      </w:pPr>
    </w:p>
    <w:p w:rsidR="00E665D1" w:rsidRPr="00B67A1C" w:rsidRDefault="00E665D1" w:rsidP="00E665D1">
      <w:pPr>
        <w:pStyle w:val="Style49"/>
        <w:keepNext/>
        <w:widowControl/>
        <w:spacing w:line="360" w:lineRule="auto"/>
        <w:ind w:firstLine="0"/>
        <w:rPr>
          <w:rStyle w:val="FontStyle86"/>
          <w:b w:val="0"/>
          <w:sz w:val="24"/>
          <w:szCs w:val="24"/>
        </w:rPr>
      </w:pPr>
      <w:r w:rsidRPr="00B67A1C">
        <w:rPr>
          <w:rStyle w:val="FontStyle86"/>
          <w:sz w:val="24"/>
          <w:szCs w:val="24"/>
        </w:rPr>
        <w:t xml:space="preserve">                                                                  Pozwany: …. reprezentowany przez r.pr.</w:t>
      </w:r>
      <w:r w:rsidRPr="00B67A1C">
        <w:rPr>
          <w:rStyle w:val="FontStyle86"/>
          <w:b w:val="0"/>
          <w:sz w:val="24"/>
          <w:szCs w:val="24"/>
        </w:rPr>
        <w:t xml:space="preserve"> ….(adresy w aktach sprawy)</w:t>
      </w:r>
    </w:p>
    <w:p w:rsidR="00E665D1" w:rsidRPr="00B67A1C" w:rsidRDefault="00E665D1" w:rsidP="00E665D1">
      <w:pPr>
        <w:pStyle w:val="Style49"/>
        <w:keepNext/>
        <w:widowControl/>
        <w:spacing w:line="360" w:lineRule="auto"/>
        <w:ind w:firstLine="0"/>
        <w:rPr>
          <w:rStyle w:val="FontStyle86"/>
          <w:b w:val="0"/>
          <w:sz w:val="24"/>
          <w:szCs w:val="24"/>
        </w:rPr>
      </w:pPr>
    </w:p>
    <w:p w:rsidR="00E665D1" w:rsidRPr="00B67A1C" w:rsidRDefault="00E665D1" w:rsidP="00E665D1">
      <w:pPr>
        <w:pStyle w:val="Style49"/>
        <w:keepNext/>
        <w:widowControl/>
        <w:spacing w:line="360" w:lineRule="auto"/>
        <w:ind w:left="4248" w:firstLine="720"/>
        <w:rPr>
          <w:rStyle w:val="FontStyle86"/>
          <w:b w:val="0"/>
          <w:sz w:val="24"/>
          <w:szCs w:val="24"/>
        </w:rPr>
      </w:pPr>
    </w:p>
    <w:p w:rsidR="00E665D1" w:rsidRPr="00B67A1C" w:rsidRDefault="00E665D1" w:rsidP="00E665D1">
      <w:pPr>
        <w:pStyle w:val="Style49"/>
        <w:keepNext/>
        <w:widowControl/>
        <w:spacing w:line="360" w:lineRule="auto"/>
        <w:ind w:left="-284" w:firstLine="0"/>
        <w:rPr>
          <w:rStyle w:val="FontStyle86"/>
          <w:b w:val="0"/>
          <w:i/>
          <w:sz w:val="24"/>
          <w:szCs w:val="24"/>
          <w:vertAlign w:val="superscript"/>
        </w:rPr>
      </w:pPr>
    </w:p>
    <w:p w:rsidR="00E665D1" w:rsidRPr="00B67A1C" w:rsidRDefault="00E665D1" w:rsidP="00E665D1">
      <w:pPr>
        <w:pStyle w:val="Style49"/>
        <w:keepNext/>
        <w:widowControl/>
        <w:spacing w:line="360" w:lineRule="auto"/>
        <w:ind w:left="-284" w:firstLine="0"/>
        <w:jc w:val="both"/>
        <w:rPr>
          <w:rStyle w:val="FontStyle86"/>
          <w:b w:val="0"/>
          <w:sz w:val="24"/>
          <w:szCs w:val="24"/>
        </w:rPr>
      </w:pPr>
      <w:r w:rsidRPr="00B67A1C">
        <w:rPr>
          <w:rStyle w:val="FontStyle86"/>
          <w:b w:val="0"/>
          <w:i/>
          <w:sz w:val="24"/>
          <w:szCs w:val="24"/>
          <w:u w:val="single"/>
        </w:rPr>
        <w:t>uwaga:</w:t>
      </w:r>
      <w:r w:rsidRPr="00B67A1C">
        <w:rPr>
          <w:rStyle w:val="FontStyle86"/>
          <w:b w:val="0"/>
          <w:sz w:val="24"/>
          <w:szCs w:val="24"/>
        </w:rPr>
        <w:t xml:space="preserve"> pamiętać należy, iż apelację zgodnie z  art. 367 § 2 i 369 § 1 k.p.c. wnosi się zawsze do Sądu nadrzędnego nad sądem który wydał wyrok  za pośrednictwem sądu, który wydał orzeczenie. W Sądzie Apelacyjnym nie ma wydziałów gospodarczych, co wynika z art. 18 Prawa o ustroju sądów powszechnych i  sprawy gospodarcze rozpoznawane są w  Wydziałach Cywilnych, apelacja musi spełniać wymogi jak wszystkie pisma procesowe z art.126 k.p.c. i wymogi konstrukcyjne apelacji z art. 368 k.p.c. W apelacji nie trzeba wskazywać adresów powoda i pozwanego, bo nie jest to pierwsze pismo procesowe w sprawie chyba, że się te adresy uległy zmianie, patrz art. 126 § 2 k.p.c., pełnomocnik wnoszący apelację musi dysponować pełnomocnictwem do występowania przed sądem II instancji. Układ graficzny apelacji nie wynika z żadnego przepisu, ale zaproponowany Państwu we wzorze świadczy o profesjonalizmie autora podobnie jak język prawniczy użyty do jej sporządzenia wolny od języka potocznego i zawierającego błędy </w:t>
      </w:r>
      <w:r w:rsidRPr="00B67A1C">
        <w:rPr>
          <w:rStyle w:val="FontStyle86"/>
          <w:b w:val="0"/>
          <w:sz w:val="24"/>
          <w:szCs w:val="24"/>
        </w:rPr>
        <w:lastRenderedPageBreak/>
        <w:t>ortograficzne</w:t>
      </w:r>
      <w:r>
        <w:rPr>
          <w:rStyle w:val="FontStyle86"/>
          <w:b w:val="0"/>
          <w:sz w:val="24"/>
          <w:szCs w:val="24"/>
        </w:rPr>
        <w:t xml:space="preserve"> i tzw. literówki</w:t>
      </w:r>
      <w:r w:rsidRPr="00B67A1C">
        <w:rPr>
          <w:rStyle w:val="FontStyle86"/>
          <w:b w:val="0"/>
          <w:sz w:val="24"/>
          <w:szCs w:val="24"/>
        </w:rPr>
        <w:t>. Użycie np. słów „w sprawie rozchodzi się”, „skoro pozwany nie oddał pieniędzy to jest złodziejem”, „wszyscy prezesi kradną” itp. obniża wartość pracy i świadczy o braku profesjonalizmu.</w:t>
      </w:r>
    </w:p>
    <w:p w:rsidR="00E665D1" w:rsidRPr="00B67A1C" w:rsidRDefault="00E665D1" w:rsidP="00E665D1">
      <w:pPr>
        <w:pStyle w:val="Style49"/>
        <w:keepNext/>
        <w:widowControl/>
        <w:spacing w:line="360" w:lineRule="auto"/>
        <w:ind w:firstLine="0"/>
        <w:rPr>
          <w:rStyle w:val="FontStyle86"/>
          <w:b w:val="0"/>
          <w:sz w:val="24"/>
          <w:szCs w:val="24"/>
        </w:rPr>
      </w:pPr>
    </w:p>
    <w:p w:rsidR="00E665D1" w:rsidRPr="00B67A1C" w:rsidRDefault="00E665D1" w:rsidP="00E665D1">
      <w:pPr>
        <w:pStyle w:val="Style49"/>
        <w:keepNext/>
        <w:widowControl/>
        <w:spacing w:line="360" w:lineRule="auto"/>
        <w:ind w:left="5040" w:hanging="5324"/>
        <w:rPr>
          <w:rStyle w:val="FontStyle86"/>
          <w:b w:val="0"/>
          <w:sz w:val="24"/>
          <w:szCs w:val="24"/>
        </w:rPr>
      </w:pPr>
    </w:p>
    <w:p w:rsidR="00E665D1" w:rsidRPr="00B67A1C" w:rsidRDefault="00E665D1" w:rsidP="00E665D1">
      <w:pPr>
        <w:pStyle w:val="Style49"/>
        <w:keepNext/>
        <w:widowControl/>
        <w:spacing w:line="360" w:lineRule="auto"/>
        <w:ind w:left="5040" w:hanging="5324"/>
        <w:rPr>
          <w:rStyle w:val="FontStyle86"/>
          <w:sz w:val="24"/>
          <w:szCs w:val="24"/>
        </w:rPr>
      </w:pPr>
      <w:r w:rsidRPr="00B67A1C">
        <w:rPr>
          <w:rStyle w:val="FontStyle86"/>
          <w:sz w:val="24"/>
          <w:szCs w:val="24"/>
        </w:rPr>
        <w:t>wartość przedmiotu zaskarżenia /w. p. z./ : … zł</w:t>
      </w:r>
    </w:p>
    <w:p w:rsidR="00E665D1" w:rsidRPr="00B67A1C" w:rsidRDefault="00E665D1" w:rsidP="00E665D1">
      <w:pPr>
        <w:pStyle w:val="Style49"/>
        <w:keepNext/>
        <w:widowControl/>
        <w:spacing w:line="360" w:lineRule="auto"/>
        <w:ind w:left="5040" w:hanging="5324"/>
        <w:jc w:val="both"/>
        <w:rPr>
          <w:rStyle w:val="FontStyle86"/>
          <w:b w:val="0"/>
          <w:iCs/>
          <w:sz w:val="24"/>
          <w:szCs w:val="24"/>
        </w:rPr>
      </w:pPr>
    </w:p>
    <w:p w:rsidR="00E665D1" w:rsidRPr="00B67A1C" w:rsidRDefault="00E665D1" w:rsidP="00E665D1">
      <w:pPr>
        <w:pStyle w:val="Style49"/>
        <w:keepNext/>
        <w:widowControl/>
        <w:spacing w:line="360" w:lineRule="auto"/>
        <w:ind w:left="-284" w:firstLine="0"/>
        <w:jc w:val="both"/>
        <w:rPr>
          <w:rStyle w:val="FontStyle86"/>
          <w:b w:val="0"/>
          <w:iCs/>
          <w:sz w:val="24"/>
          <w:szCs w:val="24"/>
        </w:rPr>
      </w:pPr>
      <w:r w:rsidRPr="00B67A1C">
        <w:rPr>
          <w:rStyle w:val="FontStyle86"/>
          <w:b w:val="0"/>
          <w:i/>
          <w:iCs/>
          <w:sz w:val="24"/>
          <w:szCs w:val="24"/>
          <w:u w:val="single"/>
        </w:rPr>
        <w:t>uwaga:</w:t>
      </w:r>
      <w:r w:rsidRPr="00B67A1C">
        <w:rPr>
          <w:rStyle w:val="FontStyle86"/>
          <w:b w:val="0"/>
          <w:iCs/>
          <w:sz w:val="24"/>
          <w:szCs w:val="24"/>
        </w:rPr>
        <w:t xml:space="preserve"> w. p. z. podaje się w złotych i musi być zaokrąglona do pełnych złotych w górę – art. 126</w:t>
      </w:r>
      <w:r w:rsidRPr="00B67A1C">
        <w:rPr>
          <w:rStyle w:val="FontStyle86"/>
          <w:b w:val="0"/>
          <w:iCs/>
          <w:sz w:val="24"/>
          <w:szCs w:val="24"/>
          <w:vertAlign w:val="superscript"/>
        </w:rPr>
        <w:t>1</w:t>
      </w:r>
      <w:r w:rsidRPr="00B67A1C">
        <w:rPr>
          <w:rStyle w:val="FontStyle86"/>
          <w:b w:val="0"/>
          <w:iCs/>
          <w:sz w:val="24"/>
          <w:szCs w:val="24"/>
        </w:rPr>
        <w:t xml:space="preserve"> § 3 k.p.c.,  w sprawach o roszczenia pieniężne, zgłoszone chociażby w zamian innego przedmiotu, podana kwota pieniężna stanowi w. p .z. – art. 19 § 1 k.p.c., w. p. z. to wartość roszczenia jakiego dochodzi skarżący, którego nie uwzględnił sąd, a skarżący apelacją kwestionuje, sposób wyliczenia w. p. z. przy świadczeniach powtarzających się wskazuje art. 22 k.p.c., w sprawach najmu lub dzierżawy art. 23 k.p.c., wydanie nieruchomości art. 23</w:t>
      </w:r>
      <w:r w:rsidRPr="00B67A1C">
        <w:rPr>
          <w:rStyle w:val="FontStyle86"/>
          <w:b w:val="0"/>
          <w:iCs/>
          <w:sz w:val="24"/>
          <w:szCs w:val="24"/>
          <w:vertAlign w:val="superscript"/>
        </w:rPr>
        <w:t xml:space="preserve">2 </w:t>
      </w:r>
      <w:r w:rsidRPr="00B67A1C">
        <w:rPr>
          <w:rStyle w:val="FontStyle86"/>
          <w:b w:val="0"/>
          <w:iCs/>
          <w:sz w:val="24"/>
          <w:szCs w:val="24"/>
        </w:rPr>
        <w:t xml:space="preserve">k. p. c., zaś pracowniczych art. 23 </w:t>
      </w:r>
      <w:r w:rsidRPr="00B67A1C">
        <w:rPr>
          <w:rStyle w:val="FontStyle86"/>
          <w:b w:val="0"/>
          <w:iCs/>
          <w:sz w:val="24"/>
          <w:szCs w:val="24"/>
          <w:vertAlign w:val="superscript"/>
        </w:rPr>
        <w:t xml:space="preserve">1 </w:t>
      </w:r>
      <w:r w:rsidRPr="00B67A1C">
        <w:rPr>
          <w:rStyle w:val="FontStyle86"/>
          <w:b w:val="0"/>
          <w:iCs/>
          <w:sz w:val="24"/>
          <w:szCs w:val="24"/>
        </w:rPr>
        <w:t>k.p.c..</w:t>
      </w:r>
    </w:p>
    <w:p w:rsidR="00E665D1" w:rsidRPr="00B67A1C" w:rsidRDefault="00E665D1" w:rsidP="00E665D1">
      <w:pPr>
        <w:pStyle w:val="Style49"/>
        <w:keepNext/>
        <w:widowControl/>
        <w:spacing w:line="360" w:lineRule="auto"/>
        <w:ind w:left="-284" w:firstLine="0"/>
        <w:jc w:val="both"/>
        <w:rPr>
          <w:rStyle w:val="FontStyle86"/>
          <w:b w:val="0"/>
          <w:iCs/>
          <w:sz w:val="24"/>
          <w:szCs w:val="24"/>
        </w:rPr>
      </w:pPr>
      <w:r w:rsidRPr="00B67A1C">
        <w:rPr>
          <w:rStyle w:val="FontStyle86"/>
          <w:b w:val="0"/>
          <w:iCs/>
          <w:sz w:val="24"/>
          <w:szCs w:val="24"/>
        </w:rPr>
        <w:t xml:space="preserve">                                                                   </w:t>
      </w:r>
    </w:p>
    <w:p w:rsidR="00E665D1" w:rsidRPr="00B67A1C" w:rsidRDefault="00E665D1" w:rsidP="00E665D1">
      <w:pPr>
        <w:keepNext/>
        <w:spacing w:line="360" w:lineRule="auto"/>
        <w:rPr>
          <w:rFonts w:ascii="Times New Roman" w:hAnsi="Times New Roman" w:cs="Times New Roman"/>
        </w:rPr>
      </w:pPr>
    </w:p>
    <w:p w:rsidR="00E665D1" w:rsidRPr="00B67A1C" w:rsidRDefault="00E665D1" w:rsidP="00E665D1">
      <w:pPr>
        <w:pStyle w:val="Style49"/>
        <w:keepNext/>
        <w:widowControl/>
        <w:spacing w:line="360" w:lineRule="auto"/>
        <w:ind w:left="5040" w:hanging="5324"/>
        <w:jc w:val="center"/>
        <w:rPr>
          <w:rStyle w:val="FontStyle86"/>
          <w:sz w:val="24"/>
          <w:szCs w:val="24"/>
        </w:rPr>
      </w:pPr>
      <w:r w:rsidRPr="00B67A1C">
        <w:rPr>
          <w:rStyle w:val="FontStyle86"/>
          <w:sz w:val="24"/>
          <w:szCs w:val="24"/>
        </w:rPr>
        <w:t>Apelacja powoda (lub pozwanego)</w:t>
      </w:r>
    </w:p>
    <w:p w:rsidR="00E665D1" w:rsidRPr="00B67A1C" w:rsidRDefault="00E665D1" w:rsidP="00E665D1">
      <w:pPr>
        <w:pStyle w:val="Style49"/>
        <w:keepNext/>
        <w:widowControl/>
        <w:spacing w:line="360" w:lineRule="auto"/>
        <w:ind w:left="5040" w:hanging="5324"/>
        <w:jc w:val="center"/>
        <w:rPr>
          <w:rStyle w:val="FontStyle86"/>
          <w:sz w:val="24"/>
          <w:szCs w:val="24"/>
        </w:rPr>
      </w:pPr>
      <w:r w:rsidRPr="00B67A1C">
        <w:rPr>
          <w:rStyle w:val="FontStyle86"/>
          <w:sz w:val="24"/>
          <w:szCs w:val="24"/>
        </w:rPr>
        <w:t>od wyroku Sądu ….. w …. z dnia ….. roku, sygn. akt ….</w:t>
      </w:r>
    </w:p>
    <w:p w:rsidR="00E665D1" w:rsidRPr="00B67A1C" w:rsidRDefault="00E665D1" w:rsidP="00E665D1">
      <w:pPr>
        <w:pStyle w:val="Style49"/>
        <w:keepNext/>
        <w:widowControl/>
        <w:spacing w:line="360" w:lineRule="auto"/>
        <w:ind w:left="5040" w:hanging="5324"/>
        <w:jc w:val="center"/>
        <w:rPr>
          <w:rStyle w:val="FontStyle86"/>
          <w:sz w:val="24"/>
          <w:szCs w:val="24"/>
        </w:rPr>
      </w:pPr>
      <w:r w:rsidRPr="00B67A1C">
        <w:rPr>
          <w:rStyle w:val="FontStyle86"/>
          <w:sz w:val="24"/>
          <w:szCs w:val="24"/>
        </w:rPr>
        <w:t>doręczonego powodowi - pozwanemu w dniu….roku</w:t>
      </w:r>
    </w:p>
    <w:p w:rsidR="00E665D1" w:rsidRPr="00B67A1C" w:rsidRDefault="00E665D1" w:rsidP="00E665D1">
      <w:pPr>
        <w:pStyle w:val="Style49"/>
        <w:keepNext/>
        <w:widowControl/>
        <w:spacing w:line="360" w:lineRule="auto"/>
        <w:ind w:left="5040" w:hanging="5324"/>
        <w:jc w:val="center"/>
        <w:rPr>
          <w:rStyle w:val="FontStyle86"/>
          <w:sz w:val="24"/>
          <w:szCs w:val="24"/>
        </w:rPr>
      </w:pPr>
    </w:p>
    <w:p w:rsidR="00E665D1" w:rsidRPr="00B67A1C" w:rsidRDefault="00E665D1" w:rsidP="00E665D1">
      <w:pPr>
        <w:pStyle w:val="Style49"/>
        <w:keepNext/>
        <w:widowControl/>
        <w:spacing w:line="360" w:lineRule="auto"/>
        <w:ind w:left="5040" w:hanging="5324"/>
        <w:rPr>
          <w:rStyle w:val="FontStyle86"/>
          <w:b w:val="0"/>
          <w:sz w:val="24"/>
          <w:szCs w:val="24"/>
        </w:rPr>
      </w:pPr>
      <w:r w:rsidRPr="00B67A1C">
        <w:rPr>
          <w:rStyle w:val="FontStyle86"/>
          <w:b w:val="0"/>
          <w:i/>
          <w:sz w:val="24"/>
          <w:szCs w:val="24"/>
          <w:u w:val="single"/>
        </w:rPr>
        <w:t xml:space="preserve">uwaga: </w:t>
      </w:r>
      <w:r w:rsidRPr="00B67A1C">
        <w:rPr>
          <w:rStyle w:val="FontStyle86"/>
          <w:b w:val="0"/>
          <w:sz w:val="24"/>
          <w:szCs w:val="24"/>
        </w:rPr>
        <w:t>apelacja nie jest apelacją pełnomocnika, jest zawsze ape</w:t>
      </w:r>
      <w:r>
        <w:rPr>
          <w:rStyle w:val="FontStyle86"/>
          <w:b w:val="0"/>
          <w:sz w:val="24"/>
          <w:szCs w:val="24"/>
        </w:rPr>
        <w:t xml:space="preserve">lacją strony, którą pełnomocnik </w:t>
      </w:r>
      <w:r w:rsidRPr="00B67A1C">
        <w:rPr>
          <w:rStyle w:val="FontStyle86"/>
          <w:b w:val="0"/>
          <w:sz w:val="24"/>
          <w:szCs w:val="24"/>
        </w:rPr>
        <w:t>reprezentuje.</w:t>
      </w:r>
    </w:p>
    <w:p w:rsidR="00E665D1" w:rsidRPr="00B67A1C" w:rsidRDefault="00E665D1" w:rsidP="00E665D1">
      <w:pPr>
        <w:pStyle w:val="Style49"/>
        <w:keepNext/>
        <w:widowControl/>
        <w:spacing w:line="360" w:lineRule="auto"/>
        <w:ind w:left="-284" w:firstLine="0"/>
        <w:jc w:val="both"/>
        <w:rPr>
          <w:rStyle w:val="FontStyle86"/>
          <w:sz w:val="24"/>
          <w:szCs w:val="24"/>
        </w:rPr>
      </w:pPr>
      <w:r w:rsidRPr="00B67A1C">
        <w:rPr>
          <w:rStyle w:val="FontStyle86"/>
          <w:b w:val="0"/>
          <w:sz w:val="24"/>
          <w:szCs w:val="24"/>
        </w:rPr>
        <w:t xml:space="preserve">Wskazanie daty doręczenia odpisu wyroku świadczy o staranności autora apelacji i pozwala jemu samemu  na kontrolę zachowania terminu do wniesienia apelacji z art. 369 § 2 i 3 k.p.c. </w:t>
      </w:r>
      <w:r w:rsidRPr="00B67A1C">
        <w:rPr>
          <w:rStyle w:val="FontStyle86"/>
          <w:sz w:val="24"/>
          <w:szCs w:val="24"/>
        </w:rPr>
        <w:t xml:space="preserve">Każda </w:t>
      </w:r>
      <w:r w:rsidRPr="00B67A1C">
        <w:rPr>
          <w:rStyle w:val="FontStyle86"/>
          <w:sz w:val="24"/>
          <w:szCs w:val="24"/>
        </w:rPr>
        <w:lastRenderedPageBreak/>
        <w:t>apelacja musi zawierać obligatoryjnie cztery elementy konstrukcyjne. Brak któregokolwiek elementu stanowi brak apelacji i zdecydowanie obniża jej ocenę i wartość.</w:t>
      </w:r>
    </w:p>
    <w:p w:rsidR="00E665D1" w:rsidRPr="00B67A1C" w:rsidRDefault="00E665D1" w:rsidP="00E665D1">
      <w:pPr>
        <w:pStyle w:val="Style49"/>
        <w:keepNext/>
        <w:widowControl/>
        <w:spacing w:line="360" w:lineRule="auto"/>
        <w:ind w:left="5040" w:hanging="5324"/>
        <w:jc w:val="both"/>
        <w:rPr>
          <w:rStyle w:val="FontStyle86"/>
          <w:sz w:val="24"/>
          <w:szCs w:val="24"/>
        </w:rPr>
      </w:pPr>
    </w:p>
    <w:p w:rsidR="00E665D1" w:rsidRPr="00B67A1C" w:rsidRDefault="00E665D1" w:rsidP="00E665D1">
      <w:pPr>
        <w:pStyle w:val="Style49"/>
        <w:keepNext/>
        <w:widowControl/>
        <w:spacing w:line="360" w:lineRule="auto"/>
        <w:ind w:left="5040" w:hanging="5324"/>
        <w:jc w:val="both"/>
        <w:rPr>
          <w:rStyle w:val="FontStyle86"/>
          <w:sz w:val="24"/>
          <w:szCs w:val="24"/>
        </w:rPr>
      </w:pPr>
      <w:r w:rsidRPr="00B67A1C">
        <w:rPr>
          <w:rStyle w:val="FontStyle86"/>
          <w:sz w:val="24"/>
          <w:szCs w:val="24"/>
        </w:rPr>
        <w:t>ważne:  CZTERY OBLIGATORYJNE ELEMENTY KONSTRUKCJI APELACJI:</w:t>
      </w:r>
    </w:p>
    <w:p w:rsidR="00E665D1" w:rsidRPr="00B67A1C" w:rsidRDefault="00E665D1" w:rsidP="00E665D1">
      <w:pPr>
        <w:pStyle w:val="Style49"/>
        <w:keepNext/>
        <w:widowControl/>
        <w:spacing w:line="360" w:lineRule="auto"/>
        <w:ind w:firstLine="0"/>
        <w:jc w:val="both"/>
        <w:rPr>
          <w:rStyle w:val="FontStyle86"/>
          <w:sz w:val="24"/>
          <w:szCs w:val="24"/>
        </w:rPr>
      </w:pPr>
    </w:p>
    <w:p w:rsidR="00E665D1" w:rsidRPr="00B67A1C" w:rsidRDefault="00E665D1" w:rsidP="00E665D1">
      <w:pPr>
        <w:pStyle w:val="Style49"/>
        <w:keepNext/>
        <w:widowControl/>
        <w:numPr>
          <w:ilvl w:val="0"/>
          <w:numId w:val="19"/>
        </w:numPr>
        <w:spacing w:line="360" w:lineRule="auto"/>
        <w:jc w:val="both"/>
        <w:rPr>
          <w:rStyle w:val="FontStyle86"/>
          <w:sz w:val="24"/>
          <w:szCs w:val="24"/>
        </w:rPr>
      </w:pPr>
      <w:r w:rsidRPr="00B67A1C">
        <w:rPr>
          <w:rStyle w:val="FontStyle86"/>
          <w:sz w:val="24"/>
          <w:szCs w:val="24"/>
        </w:rPr>
        <w:t>ZAKRES ZASKARŻENIA W APELACJI,</w:t>
      </w:r>
    </w:p>
    <w:p w:rsidR="00E665D1" w:rsidRPr="00B67A1C" w:rsidRDefault="00E665D1" w:rsidP="00E665D1">
      <w:pPr>
        <w:pStyle w:val="Style49"/>
        <w:keepNext/>
        <w:widowControl/>
        <w:numPr>
          <w:ilvl w:val="0"/>
          <w:numId w:val="19"/>
        </w:numPr>
        <w:spacing w:line="360" w:lineRule="auto"/>
        <w:jc w:val="both"/>
        <w:rPr>
          <w:rStyle w:val="FontStyle86"/>
          <w:sz w:val="24"/>
          <w:szCs w:val="24"/>
        </w:rPr>
      </w:pPr>
      <w:r w:rsidRPr="00B67A1C">
        <w:rPr>
          <w:rStyle w:val="FontStyle86"/>
          <w:sz w:val="24"/>
          <w:szCs w:val="24"/>
        </w:rPr>
        <w:t>ZARZUTY APELACJI</w:t>
      </w:r>
    </w:p>
    <w:p w:rsidR="00E665D1" w:rsidRPr="00B67A1C" w:rsidRDefault="00E665D1" w:rsidP="00E665D1">
      <w:pPr>
        <w:pStyle w:val="Style49"/>
        <w:keepNext/>
        <w:widowControl/>
        <w:numPr>
          <w:ilvl w:val="0"/>
          <w:numId w:val="19"/>
        </w:numPr>
        <w:spacing w:line="360" w:lineRule="auto"/>
        <w:jc w:val="both"/>
        <w:rPr>
          <w:rStyle w:val="FontStyle86"/>
          <w:sz w:val="24"/>
          <w:szCs w:val="24"/>
        </w:rPr>
      </w:pPr>
      <w:r w:rsidRPr="00B67A1C">
        <w:rPr>
          <w:rStyle w:val="FontStyle86"/>
          <w:sz w:val="24"/>
          <w:szCs w:val="24"/>
        </w:rPr>
        <w:t>WNIOSEK APELACJI,</w:t>
      </w:r>
    </w:p>
    <w:p w:rsidR="00E665D1" w:rsidRPr="00B67A1C" w:rsidRDefault="00E665D1" w:rsidP="00E665D1">
      <w:pPr>
        <w:pStyle w:val="Style49"/>
        <w:keepNext/>
        <w:widowControl/>
        <w:numPr>
          <w:ilvl w:val="0"/>
          <w:numId w:val="19"/>
        </w:numPr>
        <w:spacing w:line="360" w:lineRule="auto"/>
        <w:jc w:val="both"/>
        <w:rPr>
          <w:rStyle w:val="FontStyle86"/>
          <w:sz w:val="24"/>
          <w:szCs w:val="24"/>
        </w:rPr>
      </w:pPr>
      <w:r w:rsidRPr="00B67A1C">
        <w:rPr>
          <w:rStyle w:val="FontStyle86"/>
          <w:sz w:val="24"/>
          <w:szCs w:val="24"/>
        </w:rPr>
        <w:t>UZASADNIENIE ZARZUTÓW APELACJI</w:t>
      </w:r>
    </w:p>
    <w:p w:rsidR="00E665D1" w:rsidRPr="00B67A1C" w:rsidRDefault="00E665D1" w:rsidP="00E665D1">
      <w:pPr>
        <w:pStyle w:val="Style49"/>
        <w:keepNext/>
        <w:widowControl/>
        <w:spacing w:line="360" w:lineRule="auto"/>
        <w:ind w:left="5040" w:hanging="5324"/>
        <w:jc w:val="center"/>
        <w:rPr>
          <w:rStyle w:val="FontStyle86"/>
          <w:sz w:val="24"/>
          <w:szCs w:val="24"/>
        </w:rPr>
      </w:pPr>
    </w:p>
    <w:p w:rsidR="00E665D1" w:rsidRPr="00B67A1C" w:rsidRDefault="00E665D1" w:rsidP="00E665D1">
      <w:pPr>
        <w:pStyle w:val="Style49"/>
        <w:keepNext/>
        <w:widowControl/>
        <w:spacing w:line="360" w:lineRule="auto"/>
        <w:ind w:left="5040" w:hanging="5324"/>
        <w:jc w:val="center"/>
        <w:rPr>
          <w:rStyle w:val="FontStyle86"/>
          <w:sz w:val="24"/>
          <w:szCs w:val="24"/>
        </w:rPr>
      </w:pPr>
    </w:p>
    <w:p w:rsidR="00E665D1" w:rsidRPr="00B67A1C" w:rsidRDefault="00E665D1" w:rsidP="00E665D1">
      <w:pPr>
        <w:pStyle w:val="Style49"/>
        <w:keepNext/>
        <w:widowControl/>
        <w:spacing w:line="360" w:lineRule="auto"/>
        <w:ind w:left="-284" w:firstLine="0"/>
        <w:rPr>
          <w:rStyle w:val="FontStyle86"/>
          <w:b w:val="0"/>
          <w:i/>
          <w:iCs/>
          <w:sz w:val="24"/>
          <w:szCs w:val="24"/>
        </w:rPr>
      </w:pPr>
      <w:r w:rsidRPr="00B67A1C">
        <w:rPr>
          <w:rStyle w:val="FontStyle86"/>
          <w:bCs w:val="0"/>
          <w:sz w:val="24"/>
          <w:szCs w:val="24"/>
        </w:rPr>
        <w:t xml:space="preserve">Działając w imieniu powoda/pozwanego, którego pełnomocnictwo załączam na podstawie art. 367 § 1 i § 2 k.p.c. zaskarżam wyrok Sądu ….  w …w całości/ w części </w:t>
      </w:r>
      <w:r w:rsidRPr="00B67A1C">
        <w:rPr>
          <w:rStyle w:val="FontStyle86"/>
          <w:b w:val="0"/>
          <w:i/>
          <w:iCs/>
          <w:sz w:val="24"/>
          <w:szCs w:val="24"/>
        </w:rPr>
        <w:t>….</w:t>
      </w: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left="-284" w:firstLine="0"/>
        <w:rPr>
          <w:rStyle w:val="FontStyle86"/>
          <w:b w:val="0"/>
          <w:iCs/>
          <w:sz w:val="24"/>
          <w:szCs w:val="24"/>
        </w:rPr>
      </w:pPr>
      <w:r w:rsidRPr="00B67A1C">
        <w:rPr>
          <w:rStyle w:val="FontStyle86"/>
          <w:b w:val="0"/>
          <w:i/>
          <w:iCs/>
          <w:sz w:val="24"/>
          <w:szCs w:val="24"/>
          <w:u w:val="single"/>
        </w:rPr>
        <w:t>uwaga:</w:t>
      </w:r>
      <w:r w:rsidRPr="00B67A1C">
        <w:rPr>
          <w:rStyle w:val="FontStyle86"/>
          <w:b w:val="0"/>
          <w:iCs/>
          <w:sz w:val="24"/>
          <w:szCs w:val="24"/>
        </w:rPr>
        <w:t xml:space="preserve"> jeżeli wyrok w pkt. I zasądza, w pkt II oddala, a w pkt. III rozstrzyga o kosztach w ten sposób, że koszty wzajemnie między stronami znosi to:</w:t>
      </w: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left="-284" w:firstLine="0"/>
        <w:rPr>
          <w:rStyle w:val="FontStyle86"/>
          <w:b w:val="0"/>
          <w:sz w:val="24"/>
          <w:szCs w:val="24"/>
        </w:rPr>
      </w:pPr>
      <w:r w:rsidRPr="00B67A1C">
        <w:rPr>
          <w:rStyle w:val="FontStyle86"/>
          <w:b w:val="0"/>
          <w:sz w:val="24"/>
          <w:szCs w:val="24"/>
        </w:rPr>
        <w:t>powód może skarżyć wyrok tylko w części oddalającej powództwo i orzekającej o kosztach w pkt II i III,</w:t>
      </w: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left="-284" w:firstLine="0"/>
        <w:rPr>
          <w:rStyle w:val="FontStyle86"/>
          <w:b w:val="0"/>
          <w:sz w:val="24"/>
          <w:szCs w:val="24"/>
        </w:rPr>
      </w:pPr>
      <w:r w:rsidRPr="00B67A1C">
        <w:rPr>
          <w:rStyle w:val="FontStyle86"/>
          <w:b w:val="0"/>
          <w:sz w:val="24"/>
          <w:szCs w:val="24"/>
        </w:rPr>
        <w:t>pozwany zaś  może skarżyć wyrok tylko w części zasądzającej i orzekającej o kosztach  pkt. I i III</w:t>
      </w: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left="-284" w:firstLine="0"/>
        <w:jc w:val="both"/>
        <w:rPr>
          <w:rStyle w:val="FontStyle86"/>
          <w:b w:val="0"/>
          <w:sz w:val="24"/>
          <w:szCs w:val="24"/>
        </w:rPr>
      </w:pPr>
      <w:r w:rsidRPr="00B67A1C">
        <w:rPr>
          <w:rStyle w:val="FontStyle86"/>
          <w:sz w:val="24"/>
          <w:szCs w:val="24"/>
        </w:rPr>
        <w:t>ważne:</w:t>
      </w:r>
      <w:r w:rsidRPr="00B67A1C">
        <w:rPr>
          <w:rStyle w:val="FontStyle86"/>
          <w:b w:val="0"/>
          <w:sz w:val="24"/>
          <w:szCs w:val="24"/>
        </w:rPr>
        <w:t xml:space="preserve"> zakres zaskarżenia winien dokładnie wskazywać, w jakim zakresie apelujący skarży orzeczenie. Zakres zaskarżenia to strategia postępowania skarżącego. Od zakresu zaskarżenia zależy zabezpieczenie interesu skarżącego klienta i zasadność merytoryczna wniesionej apelacji. Jeśli sąd nie orzekł o całości roszczenia przysługuje wniosek o uzupełnienie wyroku art. 351 k.p.c. </w:t>
      </w:r>
      <w:r w:rsidRPr="00B67A1C">
        <w:rPr>
          <w:rStyle w:val="FontStyle86"/>
          <w:b w:val="0"/>
          <w:sz w:val="24"/>
          <w:szCs w:val="24"/>
        </w:rPr>
        <w:lastRenderedPageBreak/>
        <w:t xml:space="preserve">Jeśli sąd nie orzekł o roszczeniu apelacja wniesiona od tego orzeczenia, które nie istnieje zostanie odrzucona. </w:t>
      </w: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left="-284" w:firstLine="0"/>
        <w:rPr>
          <w:rStyle w:val="FontStyle86"/>
          <w:b w:val="0"/>
          <w:sz w:val="24"/>
          <w:szCs w:val="24"/>
        </w:rPr>
      </w:pPr>
    </w:p>
    <w:p w:rsidR="00E665D1" w:rsidRPr="00B67A1C" w:rsidRDefault="00E665D1" w:rsidP="00E665D1">
      <w:pPr>
        <w:pStyle w:val="Style49"/>
        <w:keepNext/>
        <w:widowControl/>
        <w:spacing w:line="360" w:lineRule="auto"/>
        <w:ind w:firstLine="0"/>
        <w:rPr>
          <w:rStyle w:val="FontStyle86"/>
          <w:bCs w:val="0"/>
          <w:sz w:val="24"/>
          <w:szCs w:val="24"/>
        </w:rPr>
      </w:pPr>
      <w:r w:rsidRPr="00B67A1C">
        <w:rPr>
          <w:rStyle w:val="FontStyle86"/>
          <w:bCs w:val="0"/>
          <w:sz w:val="24"/>
          <w:szCs w:val="24"/>
        </w:rPr>
        <w:t>Zaskarżonemu wyrokowi zarzucam:</w:t>
      </w:r>
    </w:p>
    <w:p w:rsidR="00E665D1" w:rsidRPr="00B67A1C" w:rsidRDefault="00E665D1" w:rsidP="00E665D1">
      <w:pPr>
        <w:keepNext/>
        <w:spacing w:line="360" w:lineRule="auto"/>
        <w:ind w:left="-284"/>
        <w:jc w:val="both"/>
        <w:rPr>
          <w:rFonts w:ascii="Times New Roman" w:hAnsi="Times New Roman" w:cs="Times New Roman"/>
          <w:b/>
          <w:iCs/>
        </w:rPr>
      </w:pPr>
    </w:p>
    <w:p w:rsidR="00E665D1" w:rsidRPr="00B67A1C" w:rsidRDefault="00E665D1" w:rsidP="00E665D1">
      <w:pPr>
        <w:keepNext/>
        <w:spacing w:line="360" w:lineRule="auto"/>
        <w:ind w:left="-284"/>
        <w:jc w:val="both"/>
        <w:rPr>
          <w:rFonts w:ascii="Times New Roman" w:hAnsi="Times New Roman" w:cs="Times New Roman"/>
          <w:iCs/>
        </w:rPr>
      </w:pPr>
      <w:r w:rsidRPr="00B67A1C">
        <w:rPr>
          <w:rFonts w:ascii="Times New Roman" w:hAnsi="Times New Roman" w:cs="Times New Roman"/>
          <w:b/>
          <w:iCs/>
        </w:rPr>
        <w:t>ważne :</w:t>
      </w:r>
      <w:r w:rsidRPr="00B67A1C">
        <w:rPr>
          <w:rFonts w:ascii="Times New Roman" w:hAnsi="Times New Roman" w:cs="Times New Roman"/>
          <w:iCs/>
        </w:rPr>
        <w:t xml:space="preserve"> </w:t>
      </w:r>
      <w:r w:rsidRPr="00B67A1C">
        <w:rPr>
          <w:rFonts w:ascii="Times New Roman" w:hAnsi="Times New Roman" w:cs="Times New Roman"/>
          <w:b/>
          <w:iCs/>
        </w:rPr>
        <w:t>p</w:t>
      </w:r>
      <w:r>
        <w:rPr>
          <w:rFonts w:ascii="Times New Roman" w:hAnsi="Times New Roman" w:cs="Times New Roman"/>
          <w:b/>
          <w:iCs/>
        </w:rPr>
        <w:t>atrz uwagi</w:t>
      </w:r>
      <w:r w:rsidRPr="00B67A1C">
        <w:rPr>
          <w:rFonts w:ascii="Times New Roman" w:hAnsi="Times New Roman" w:cs="Times New Roman"/>
          <w:b/>
          <w:iCs/>
        </w:rPr>
        <w:t xml:space="preserve"> i orzecznictwo, </w:t>
      </w:r>
      <w:r>
        <w:rPr>
          <w:rFonts w:ascii="Times New Roman" w:hAnsi="Times New Roman" w:cs="Times New Roman"/>
          <w:b/>
          <w:iCs/>
        </w:rPr>
        <w:t>wstępna część materiałów poświęcona</w:t>
      </w:r>
      <w:r w:rsidRPr="00B67A1C">
        <w:rPr>
          <w:rFonts w:ascii="Times New Roman" w:hAnsi="Times New Roman" w:cs="Times New Roman"/>
          <w:b/>
          <w:iCs/>
        </w:rPr>
        <w:t xml:space="preserve"> konstrukcji zarzutów apelacji, zwracam uwagę na szczegółowość zarzutów i ich konkretność.</w:t>
      </w:r>
      <w:r w:rsidRPr="00B67A1C">
        <w:rPr>
          <w:rFonts w:ascii="Times New Roman" w:hAnsi="Times New Roman" w:cs="Times New Roman"/>
          <w:iCs/>
        </w:rPr>
        <w:t xml:space="preserve"> Także na fakt, iż pierwsze podnosimy zarzuty procesowe, które wiążą sąd odwoławczy. Brak podniesienia zarzutu naruszenia prawa procesowego powoduje, iż sąd tego zarzutu nie rozważy z urzędu. Oczywiście są wyjątki pewne naruszenia prawa procesowego np. nieważność postępowania sąd odwoławczy w granicach zaskarżenia bierze pod uwagę z urzędu /art. 378 k.p.c./, ale na egzaminie powinniśmy wszystkie dające się wykazać uchybienia prawa procesowego podnieść w formie zarzutu </w:t>
      </w:r>
      <w:r w:rsidRPr="00B67A1C">
        <w:rPr>
          <w:rFonts w:ascii="Times New Roman" w:hAnsi="Times New Roman" w:cs="Times New Roman"/>
          <w:b/>
          <w:iCs/>
        </w:rPr>
        <w:t>wskazując zawsze</w:t>
      </w:r>
      <w:r w:rsidRPr="00B67A1C">
        <w:rPr>
          <w:rFonts w:ascii="Times New Roman" w:hAnsi="Times New Roman" w:cs="Times New Roman"/>
          <w:iCs/>
        </w:rPr>
        <w:t xml:space="preserve">  na wpływ  tego uchybienia na sprawę. </w:t>
      </w:r>
      <w:r w:rsidRPr="00B67A1C">
        <w:rPr>
          <w:rFonts w:ascii="Times New Roman" w:hAnsi="Times New Roman" w:cs="Times New Roman"/>
          <w:b/>
          <w:iCs/>
        </w:rPr>
        <w:t>Pierwszym zarzutem jeśli istnieją podstawy do jego postawienia winien być zawsze zarzut nieważności postępowania po którym zawsze winien być wniosek apelacji o uchylenie zaskarżonego wyroku i zniesienie postępowania objętego nieważnością patrz kazus II.</w:t>
      </w:r>
      <w:r w:rsidRPr="00B67A1C">
        <w:rPr>
          <w:rFonts w:ascii="Times New Roman" w:hAnsi="Times New Roman" w:cs="Times New Roman"/>
          <w:iCs/>
        </w:rPr>
        <w:t xml:space="preserve"> Po zarzucie nieważności zabezpieczenie interesów klienta wymaga, aby podnieść zarzuty tak procesowe jak i materialne zaznaczając słowami: „o ile sąd nie podzieli zarzutu nieważności postępowania zarzucam:”. Podniesienie tych zarzutów nie osłabia wymowy zarzutu nieważności. Pokazuje wręcz przeciwnie, iż autor apelacji dba i zabezpiecza interes klienta.</w:t>
      </w:r>
    </w:p>
    <w:p w:rsidR="00E665D1" w:rsidRPr="00B67A1C" w:rsidRDefault="00E665D1" w:rsidP="00E665D1">
      <w:pPr>
        <w:pStyle w:val="Style49"/>
        <w:keepNext/>
        <w:widowControl/>
        <w:spacing w:line="360" w:lineRule="auto"/>
        <w:ind w:left="-284" w:firstLine="0"/>
        <w:rPr>
          <w:rStyle w:val="FontStyle86"/>
          <w:bCs w:val="0"/>
          <w:sz w:val="24"/>
          <w:szCs w:val="24"/>
        </w:rPr>
      </w:pPr>
    </w:p>
    <w:p w:rsidR="00E665D1" w:rsidRPr="00B67A1C" w:rsidRDefault="00E665D1" w:rsidP="00E665D1">
      <w:pPr>
        <w:keepNext/>
        <w:widowControl w:val="0"/>
        <w:numPr>
          <w:ilvl w:val="0"/>
          <w:numId w:val="20"/>
        </w:numPr>
        <w:autoSpaceDE w:val="0"/>
        <w:autoSpaceDN w:val="0"/>
        <w:adjustRightInd w:val="0"/>
        <w:spacing w:beforeLines="60" w:before="144" w:afterLines="60" w:after="144" w:line="360" w:lineRule="auto"/>
        <w:jc w:val="both"/>
        <w:rPr>
          <w:rFonts w:ascii="Times New Roman" w:hAnsi="Times New Roman" w:cs="Times New Roman"/>
          <w:b/>
          <w:bCs/>
          <w:i/>
          <w:iCs/>
        </w:rPr>
      </w:pPr>
      <w:r w:rsidRPr="00B67A1C">
        <w:rPr>
          <w:rFonts w:ascii="Times New Roman" w:hAnsi="Times New Roman" w:cs="Times New Roman"/>
          <w:b/>
          <w:bCs/>
          <w:iCs/>
        </w:rPr>
        <w:t>Zarzuty naruszenia prawa procesowego – pierwsze należy podnieść</w:t>
      </w:r>
      <w:r w:rsidRPr="00B67A1C">
        <w:rPr>
          <w:rFonts w:ascii="Times New Roman" w:hAnsi="Times New Roman" w:cs="Times New Roman"/>
          <w:bCs/>
          <w:iCs/>
        </w:rPr>
        <w:t xml:space="preserve"> </w:t>
      </w:r>
      <w:r w:rsidRPr="00B67A1C">
        <w:rPr>
          <w:rFonts w:ascii="Times New Roman" w:hAnsi="Times New Roman" w:cs="Times New Roman"/>
          <w:b/>
          <w:bCs/>
          <w:iCs/>
        </w:rPr>
        <w:t>zarzuty naruszenia prawa procesowego skutkujące nieważnością /art. 379 k.p.c./ takie jak:</w:t>
      </w:r>
      <w:r w:rsidRPr="00B67A1C">
        <w:rPr>
          <w:rFonts w:ascii="Times New Roman" w:hAnsi="Times New Roman" w:cs="Times New Roman"/>
          <w:b/>
          <w:bCs/>
          <w:i/>
          <w:iCs/>
        </w:rPr>
        <w:t xml:space="preserve"> </w:t>
      </w:r>
      <w:r w:rsidRPr="00B67A1C">
        <w:rPr>
          <w:rFonts w:ascii="Times New Roman" w:hAnsi="Times New Roman" w:cs="Times New Roman"/>
          <w:bCs/>
          <w:iCs/>
        </w:rPr>
        <w:t>brak zdolności sądowej,</w:t>
      </w:r>
      <w:r w:rsidRPr="00B67A1C">
        <w:rPr>
          <w:rFonts w:ascii="Times New Roman" w:hAnsi="Times New Roman" w:cs="Times New Roman"/>
          <w:b/>
          <w:bCs/>
          <w:i/>
          <w:iCs/>
        </w:rPr>
        <w:t xml:space="preserve"> </w:t>
      </w:r>
      <w:r w:rsidRPr="00B67A1C">
        <w:rPr>
          <w:rFonts w:ascii="Times New Roman" w:hAnsi="Times New Roman" w:cs="Times New Roman"/>
          <w:bCs/>
          <w:iCs/>
        </w:rPr>
        <w:t>brak drogi sądowej, brak odroczenia rozprawy</w:t>
      </w:r>
      <w:r w:rsidRPr="00B67A1C">
        <w:rPr>
          <w:rFonts w:ascii="Times New Roman" w:hAnsi="Times New Roman" w:cs="Times New Roman"/>
          <w:b/>
          <w:bCs/>
          <w:i/>
          <w:iCs/>
        </w:rPr>
        <w:t xml:space="preserve">, </w:t>
      </w:r>
      <w:r w:rsidRPr="00B67A1C">
        <w:rPr>
          <w:rFonts w:ascii="Times New Roman" w:hAnsi="Times New Roman" w:cs="Times New Roman"/>
          <w:bCs/>
          <w:iCs/>
        </w:rPr>
        <w:t>zapis na sąd polubowny, umowa derogacyjna, brak zdolności procesowej pozwanego, brak zdolności procesowej pełnomocnika,  wadliwe pełnomocnictwo,  zawisłość sporu, niewłaściwy skład sądu, res iudicata, brak możliwości obrony swoich praw, niewłaściwość sądu, niewłaściwy tryb postępowania. Po tym zarzucie należy pamiętać musi być wniosek o uchylenie wyroku                      i zniesienie postępowania w zakresie objętym nieważnością art. 386 § 2 k.p.c.</w:t>
      </w:r>
      <w:r>
        <w:rPr>
          <w:rFonts w:ascii="Times New Roman" w:hAnsi="Times New Roman" w:cs="Times New Roman"/>
          <w:bCs/>
          <w:iCs/>
        </w:rPr>
        <w:t xml:space="preserve">, bądź w razie istnienia przesłanek z art. 199 k.p.c. </w:t>
      </w:r>
      <w:r w:rsidRPr="00B67A1C">
        <w:rPr>
          <w:rFonts w:ascii="Times New Roman" w:hAnsi="Times New Roman" w:cs="Times New Roman"/>
          <w:bCs/>
          <w:iCs/>
        </w:rPr>
        <w:t xml:space="preserve"> </w:t>
      </w:r>
      <w:r>
        <w:rPr>
          <w:rFonts w:ascii="Times New Roman" w:hAnsi="Times New Roman" w:cs="Times New Roman"/>
          <w:bCs/>
          <w:iCs/>
        </w:rPr>
        <w:t xml:space="preserve">uchylenie wyroku i postanowieniem odrzucenie </w:t>
      </w:r>
      <w:r>
        <w:rPr>
          <w:rFonts w:ascii="Times New Roman" w:hAnsi="Times New Roman" w:cs="Times New Roman"/>
          <w:bCs/>
          <w:iCs/>
        </w:rPr>
        <w:lastRenderedPageBreak/>
        <w:t>pozwu, bądź umorzenie postępowania.</w:t>
      </w:r>
    </w:p>
    <w:p w:rsidR="00E665D1" w:rsidRPr="00B67A1C" w:rsidRDefault="00E665D1" w:rsidP="00E665D1">
      <w:pPr>
        <w:keepNext/>
        <w:spacing w:beforeLines="60" w:before="144" w:afterLines="60" w:after="144" w:line="360" w:lineRule="auto"/>
        <w:jc w:val="both"/>
        <w:rPr>
          <w:rFonts w:ascii="Times New Roman" w:hAnsi="Times New Roman" w:cs="Times New Roman"/>
          <w:b/>
          <w:bCs/>
          <w:i/>
          <w:iCs/>
        </w:rPr>
      </w:pPr>
    </w:p>
    <w:p w:rsidR="00E665D1" w:rsidRPr="00B67A1C" w:rsidRDefault="00E665D1" w:rsidP="00E665D1">
      <w:pPr>
        <w:keepNext/>
        <w:widowControl w:val="0"/>
        <w:numPr>
          <w:ilvl w:val="0"/>
          <w:numId w:val="20"/>
        </w:numPr>
        <w:autoSpaceDE w:val="0"/>
        <w:autoSpaceDN w:val="0"/>
        <w:adjustRightInd w:val="0"/>
        <w:spacing w:line="360" w:lineRule="auto"/>
        <w:jc w:val="both"/>
        <w:rPr>
          <w:rFonts w:ascii="Times New Roman" w:hAnsi="Times New Roman" w:cs="Times New Roman"/>
          <w:bCs/>
          <w:iCs/>
        </w:rPr>
      </w:pPr>
      <w:r w:rsidRPr="00B67A1C">
        <w:rPr>
          <w:rFonts w:ascii="Times New Roman" w:hAnsi="Times New Roman" w:cs="Times New Roman"/>
          <w:b/>
          <w:bCs/>
          <w:iCs/>
        </w:rPr>
        <w:t xml:space="preserve">Zarzuty naruszenia prawa procesowego nie skutkujące nieważnością które to uchybienie miało wpływ na treść zaskarżonego wyroku, należy wskazać  jaki: </w:t>
      </w:r>
      <w:r w:rsidRPr="00B67A1C">
        <w:rPr>
          <w:rFonts w:ascii="Times New Roman" w:hAnsi="Times New Roman" w:cs="Times New Roman"/>
          <w:bCs/>
          <w:iCs/>
        </w:rPr>
        <w:t>pat</w:t>
      </w:r>
      <w:r>
        <w:rPr>
          <w:rFonts w:ascii="Times New Roman" w:hAnsi="Times New Roman" w:cs="Times New Roman"/>
          <w:bCs/>
          <w:iCs/>
        </w:rPr>
        <w:t>rz</w:t>
      </w:r>
      <w:r w:rsidRPr="00B67A1C">
        <w:rPr>
          <w:rFonts w:ascii="Times New Roman" w:hAnsi="Times New Roman" w:cs="Times New Roman"/>
          <w:bCs/>
          <w:iCs/>
        </w:rPr>
        <w:t xml:space="preserve"> kazus</w:t>
      </w:r>
      <w:r>
        <w:rPr>
          <w:rFonts w:ascii="Times New Roman" w:hAnsi="Times New Roman" w:cs="Times New Roman"/>
          <w:bCs/>
          <w:iCs/>
        </w:rPr>
        <w:t>y krótkie</w:t>
      </w:r>
      <w:r w:rsidRPr="00B67A1C">
        <w:rPr>
          <w:rFonts w:ascii="Times New Roman" w:hAnsi="Times New Roman" w:cs="Times New Roman"/>
          <w:bCs/>
          <w:iCs/>
        </w:rPr>
        <w:t>. Pamiętać należy o zarzutach naruszenia art. 233 § 1 k.p.c., który dotyczy wyłącznie dowodów przeprowadzonych, zarzucie naruszenia art. 217 i 227 k.p.c., który dotyczy wniosków dowodowych i dowodów, które sąd oddalił bądź pominął milczeniem, zarzucie naruszenia art. 328 § 2 k.p.c., art. 232 k.p.c. jako procesowym przejawie naruszenia art. 6 k.c., wreszcie art. 214 k.p.c. /formułowanie zarzutów materiały przesłane aplikantom cytowane wyżej/. Pomocna także jest praca Małgorzaty Manowskiej  Apelacja w postępowaniu cywilnym Komentarz – Orzecznictwo.</w:t>
      </w:r>
    </w:p>
    <w:p w:rsidR="00E665D1" w:rsidRPr="00B67A1C" w:rsidRDefault="00E665D1" w:rsidP="00E665D1">
      <w:pPr>
        <w:keepNext/>
        <w:spacing w:line="360" w:lineRule="auto"/>
        <w:ind w:left="-284"/>
        <w:jc w:val="both"/>
        <w:rPr>
          <w:rFonts w:ascii="Times New Roman" w:hAnsi="Times New Roman" w:cs="Times New Roman"/>
          <w:bCs/>
          <w:iCs/>
        </w:rPr>
      </w:pPr>
    </w:p>
    <w:p w:rsidR="00E665D1" w:rsidRPr="00B67A1C" w:rsidRDefault="00E665D1" w:rsidP="00E665D1">
      <w:pPr>
        <w:keepNext/>
        <w:widowControl w:val="0"/>
        <w:numPr>
          <w:ilvl w:val="0"/>
          <w:numId w:val="20"/>
        </w:numPr>
        <w:autoSpaceDE w:val="0"/>
        <w:autoSpaceDN w:val="0"/>
        <w:adjustRightInd w:val="0"/>
        <w:spacing w:beforeLines="60" w:before="144" w:afterLines="60" w:after="144" w:line="360" w:lineRule="auto"/>
        <w:jc w:val="both"/>
        <w:rPr>
          <w:rFonts w:ascii="Times New Roman" w:hAnsi="Times New Roman" w:cs="Times New Roman"/>
          <w:bCs/>
          <w:i/>
          <w:iCs/>
        </w:rPr>
      </w:pPr>
      <w:r w:rsidRPr="00B67A1C">
        <w:rPr>
          <w:rFonts w:ascii="Times New Roman" w:hAnsi="Times New Roman" w:cs="Times New Roman"/>
          <w:b/>
          <w:bCs/>
          <w:iCs/>
        </w:rPr>
        <w:t>Zarzuty naruszenia prawa materialnego</w:t>
      </w:r>
      <w:r w:rsidRPr="00B67A1C">
        <w:rPr>
          <w:rFonts w:ascii="Times New Roman" w:hAnsi="Times New Roman" w:cs="Times New Roman"/>
          <w:b/>
          <w:bCs/>
          <w:i/>
          <w:iCs/>
        </w:rPr>
        <w:t xml:space="preserve"> </w:t>
      </w:r>
      <w:r w:rsidRPr="00B67A1C">
        <w:rPr>
          <w:rFonts w:ascii="Times New Roman" w:hAnsi="Times New Roman" w:cs="Times New Roman"/>
          <w:b/>
          <w:bCs/>
          <w:iCs/>
        </w:rPr>
        <w:t>przez niewłaściwe zastosowanie lub błędną wykładnię</w:t>
      </w:r>
    </w:p>
    <w:p w:rsidR="00E665D1" w:rsidRPr="00B67A1C" w:rsidRDefault="00E665D1" w:rsidP="00E665D1">
      <w:pPr>
        <w:keepNext/>
        <w:spacing w:line="360" w:lineRule="auto"/>
        <w:ind w:left="360"/>
        <w:jc w:val="both"/>
        <w:rPr>
          <w:rFonts w:ascii="Times New Roman" w:hAnsi="Times New Roman" w:cs="Times New Roman"/>
          <w:bCs/>
          <w:iCs/>
        </w:rPr>
      </w:pPr>
    </w:p>
    <w:p w:rsidR="00E665D1" w:rsidRPr="00B67A1C" w:rsidRDefault="00E665D1" w:rsidP="00E665D1">
      <w:pPr>
        <w:keepNext/>
        <w:spacing w:line="360" w:lineRule="auto"/>
        <w:ind w:left="-284"/>
        <w:jc w:val="both"/>
        <w:rPr>
          <w:rFonts w:ascii="Times New Roman" w:hAnsi="Times New Roman" w:cs="Times New Roman"/>
          <w:bCs/>
          <w:iCs/>
        </w:rPr>
      </w:pPr>
      <w:r w:rsidRPr="00B67A1C">
        <w:rPr>
          <w:rFonts w:ascii="Times New Roman" w:hAnsi="Times New Roman" w:cs="Times New Roman"/>
          <w:bCs/>
          <w:iCs/>
        </w:rPr>
        <w:br/>
      </w:r>
      <w:r w:rsidRPr="00B67A1C">
        <w:rPr>
          <w:rFonts w:ascii="Times New Roman" w:hAnsi="Times New Roman" w:cs="Times New Roman"/>
          <w:b/>
          <w:iCs/>
        </w:rPr>
        <w:t>ważne:</w:t>
      </w:r>
      <w:r w:rsidRPr="00B67A1C">
        <w:rPr>
          <w:rFonts w:ascii="Times New Roman" w:hAnsi="Times New Roman" w:cs="Times New Roman"/>
          <w:iCs/>
        </w:rPr>
        <w:t xml:space="preserve">  </w:t>
      </w:r>
      <w:r w:rsidRPr="00B67A1C">
        <w:rPr>
          <w:rFonts w:ascii="Times New Roman" w:hAnsi="Times New Roman" w:cs="Times New Roman"/>
          <w:b/>
          <w:i/>
          <w:iCs/>
        </w:rPr>
        <w:t xml:space="preserve">rozszerzenie zarzutów jest niedopuszczalne </w:t>
      </w:r>
      <w:r w:rsidRPr="00B67A1C">
        <w:rPr>
          <w:rFonts w:ascii="Times New Roman" w:hAnsi="Times New Roman" w:cs="Times New Roman"/>
          <w:b/>
          <w:iCs/>
        </w:rPr>
        <w:t>po wniesieniu apelacji i upływie terminu do jej złożenia</w:t>
      </w:r>
      <w:r w:rsidRPr="00B67A1C">
        <w:rPr>
          <w:rFonts w:ascii="Times New Roman" w:hAnsi="Times New Roman" w:cs="Times New Roman"/>
          <w:iCs/>
        </w:rPr>
        <w:t xml:space="preserve">, ale </w:t>
      </w:r>
      <w:r w:rsidRPr="00B67A1C">
        <w:rPr>
          <w:rFonts w:ascii="Times New Roman" w:hAnsi="Times New Roman" w:cs="Times New Roman"/>
          <w:b/>
          <w:i/>
          <w:iCs/>
        </w:rPr>
        <w:t xml:space="preserve">można przytaczać dalej idące uzasadnienie </w:t>
      </w:r>
      <w:r w:rsidRPr="00B67A1C">
        <w:rPr>
          <w:rFonts w:ascii="Times New Roman" w:hAnsi="Times New Roman" w:cs="Times New Roman"/>
          <w:b/>
          <w:iCs/>
        </w:rPr>
        <w:t>podniesionych już zarzutów</w:t>
      </w:r>
      <w:r w:rsidRPr="00B67A1C">
        <w:rPr>
          <w:rFonts w:ascii="Times New Roman" w:hAnsi="Times New Roman" w:cs="Times New Roman"/>
          <w:iCs/>
        </w:rPr>
        <w:t xml:space="preserve"> /patrz też art. 381 i 383 k.p.c./.</w:t>
      </w:r>
    </w:p>
    <w:p w:rsidR="00E665D1" w:rsidRPr="00B67A1C" w:rsidRDefault="00E665D1" w:rsidP="00E665D1">
      <w:pPr>
        <w:keepNext/>
        <w:spacing w:beforeLines="60" w:before="144" w:afterLines="60" w:after="144" w:line="360" w:lineRule="auto"/>
        <w:jc w:val="both"/>
        <w:rPr>
          <w:rFonts w:ascii="Times New Roman" w:hAnsi="Times New Roman" w:cs="Times New Roman"/>
          <w:i/>
          <w:iCs/>
        </w:rPr>
      </w:pPr>
    </w:p>
    <w:p w:rsidR="00E665D1" w:rsidRPr="00B67A1C" w:rsidRDefault="00E665D1" w:rsidP="00E665D1">
      <w:pPr>
        <w:keepNext/>
        <w:spacing w:beforeLines="60" w:before="144" w:afterLines="60" w:after="144" w:line="360" w:lineRule="auto"/>
        <w:jc w:val="both"/>
        <w:rPr>
          <w:rFonts w:ascii="Times New Roman" w:hAnsi="Times New Roman" w:cs="Times New Roman"/>
          <w:b/>
          <w:bCs/>
          <w:iCs/>
        </w:rPr>
      </w:pPr>
    </w:p>
    <w:p w:rsidR="00E665D1" w:rsidRPr="00B67A1C" w:rsidRDefault="00E665D1" w:rsidP="00E665D1">
      <w:pPr>
        <w:keepNext/>
        <w:spacing w:beforeLines="60" w:before="144" w:afterLines="60" w:after="144" w:line="360" w:lineRule="auto"/>
        <w:jc w:val="both"/>
        <w:rPr>
          <w:rFonts w:ascii="Times New Roman" w:hAnsi="Times New Roman" w:cs="Times New Roman"/>
          <w:b/>
          <w:bCs/>
          <w:iCs/>
        </w:rPr>
      </w:pPr>
    </w:p>
    <w:p w:rsidR="00E665D1" w:rsidRPr="00B67A1C" w:rsidRDefault="00E665D1" w:rsidP="00E665D1">
      <w:pPr>
        <w:keepNext/>
        <w:spacing w:beforeLines="60" w:before="144" w:afterLines="60" w:after="144" w:line="360" w:lineRule="auto"/>
        <w:jc w:val="both"/>
        <w:rPr>
          <w:rFonts w:ascii="Times New Roman" w:hAnsi="Times New Roman" w:cs="Times New Roman"/>
          <w:i/>
          <w:iCs/>
        </w:rPr>
      </w:pPr>
      <w:r w:rsidRPr="00B67A1C">
        <w:rPr>
          <w:rFonts w:ascii="Times New Roman" w:hAnsi="Times New Roman" w:cs="Times New Roman"/>
          <w:b/>
          <w:bCs/>
          <w:iCs/>
        </w:rPr>
        <w:t>Zarzucając powyższe wnoszę o:</w:t>
      </w:r>
    </w:p>
    <w:p w:rsidR="00E665D1" w:rsidRPr="00B67A1C" w:rsidRDefault="00E665D1" w:rsidP="00E665D1">
      <w:pPr>
        <w:keepNext/>
        <w:spacing w:beforeLines="60" w:before="144" w:afterLines="60" w:after="144" w:line="360" w:lineRule="auto"/>
        <w:ind w:left="-284"/>
        <w:jc w:val="both"/>
        <w:rPr>
          <w:rFonts w:ascii="Times New Roman" w:hAnsi="Times New Roman" w:cs="Times New Roman"/>
          <w:iCs/>
        </w:rPr>
      </w:pPr>
      <w:r w:rsidRPr="00B67A1C">
        <w:rPr>
          <w:rFonts w:ascii="Times New Roman" w:hAnsi="Times New Roman" w:cs="Times New Roman"/>
          <w:b/>
          <w:iCs/>
        </w:rPr>
        <w:t>ważne:</w:t>
      </w:r>
      <w:r w:rsidRPr="00B67A1C">
        <w:rPr>
          <w:rFonts w:ascii="Times New Roman" w:hAnsi="Times New Roman" w:cs="Times New Roman"/>
          <w:iCs/>
        </w:rPr>
        <w:t xml:space="preserve"> wnioski apelacji muszą być konkretne i stanowcze powinny wynikać logicznie z postawionych zarzutów i odpowiadać, równać się z zakresem zaskarżenia.  Apelacja, co do zasady prowadzić ma do orzeczenia reformatoryjnego zmieniającego orzeczenie na korzyść skarżącego,   a o uchylenie wyroku można wnioskować tylko w ściśle oznaczonych przypadkach wskazanych w art. 386 k.p.c. Postawienie  alternatywnego wniosku o uchylenie wyroku bez prawnego i faktycznego uzasadnienia treścią op. cit. przepisu, </w:t>
      </w:r>
      <w:r w:rsidRPr="00B67A1C">
        <w:rPr>
          <w:rFonts w:ascii="Times New Roman" w:hAnsi="Times New Roman" w:cs="Times New Roman"/>
          <w:i/>
          <w:iCs/>
          <w:u w:val="single"/>
        </w:rPr>
        <w:t>tak na wszelki wypadek</w:t>
      </w:r>
      <w:r w:rsidRPr="00B67A1C">
        <w:rPr>
          <w:rFonts w:ascii="Times New Roman" w:hAnsi="Times New Roman" w:cs="Times New Roman"/>
          <w:iCs/>
        </w:rPr>
        <w:t xml:space="preserve"> stanowi istotny błąd skarżącego. Apelacja może zawierać także wnioski z art. 380 k. p. c. i wnioski o przeprowadzenie dowodu. /patrz też art. 384 k.p.c. Te wnioski powinny być w apelacji jeżeli stawiamy zarzuty 217 i 227 k.p.c.</w:t>
      </w:r>
    </w:p>
    <w:p w:rsidR="00E665D1" w:rsidRPr="00B67A1C" w:rsidRDefault="00E665D1" w:rsidP="00E665D1">
      <w:pPr>
        <w:keepNext/>
        <w:spacing w:beforeLines="60" w:before="144" w:afterLines="60" w:after="144" w:line="360" w:lineRule="auto"/>
        <w:jc w:val="both"/>
        <w:rPr>
          <w:rFonts w:ascii="Times New Roman" w:hAnsi="Times New Roman" w:cs="Times New Roman"/>
          <w:b/>
          <w:bCs/>
        </w:rPr>
      </w:pPr>
    </w:p>
    <w:p w:rsidR="00E665D1" w:rsidRPr="00B67A1C" w:rsidRDefault="00E665D1" w:rsidP="00E665D1">
      <w:pPr>
        <w:keepNext/>
        <w:spacing w:line="360" w:lineRule="auto"/>
        <w:jc w:val="center"/>
        <w:rPr>
          <w:rFonts w:ascii="Times New Roman" w:hAnsi="Times New Roman" w:cs="Times New Roman"/>
        </w:rPr>
      </w:pPr>
      <w:r w:rsidRPr="00B67A1C">
        <w:rPr>
          <w:rFonts w:ascii="Times New Roman" w:hAnsi="Times New Roman" w:cs="Times New Roman"/>
          <w:b/>
        </w:rPr>
        <w:t>UZASADNIENIE</w:t>
      </w:r>
    </w:p>
    <w:p w:rsidR="00E665D1" w:rsidRPr="00B67A1C" w:rsidRDefault="00E665D1" w:rsidP="00E665D1">
      <w:pPr>
        <w:keepNext/>
        <w:spacing w:line="360" w:lineRule="auto"/>
        <w:jc w:val="both"/>
        <w:rPr>
          <w:rFonts w:ascii="Times New Roman" w:hAnsi="Times New Roman" w:cs="Times New Roman"/>
          <w:b/>
        </w:rPr>
      </w:pPr>
    </w:p>
    <w:p w:rsidR="00E665D1" w:rsidRPr="00B67A1C" w:rsidRDefault="00E665D1" w:rsidP="00E665D1">
      <w:pPr>
        <w:keepNext/>
        <w:spacing w:line="360" w:lineRule="auto"/>
        <w:jc w:val="both"/>
        <w:rPr>
          <w:rFonts w:ascii="Times New Roman" w:hAnsi="Times New Roman" w:cs="Times New Roman"/>
          <w:b/>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b/>
        </w:rPr>
        <w:t xml:space="preserve">ważne: </w:t>
      </w:r>
      <w:r w:rsidRPr="00B67A1C">
        <w:rPr>
          <w:rFonts w:ascii="Times New Roman" w:hAnsi="Times New Roman" w:cs="Times New Roman"/>
        </w:rPr>
        <w:t>uzasadnienie nie jest uzasadnieniem, które streszcza historycznie stanowisko sądu, uzasadnienie winno być uzasadnieniem i  rozwinięciem zarzutów. Jeśli jednak cytowanie uzasadnienia jest celowe np. dla wykazania trafności zarzutów apelacji / bo sąd nie uwzględnił istotnej dla sprawy okoliczności daty złożenia pozwu, wadliwie ocenił materiał dowodowy, dokonał sprzecznych z  materiałem dowodowym ustaleń stanu faktycznego itp./ pomocne jest odniesienie się do uzasadnienia zaskarżonego orzeczenia i wtedy uzasadnienie winno być następujące:</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Pozwem  powód wnosił o ….</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Pozwany w toku postępowania wniósł o….</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Zaskarżonym wyrokiem Sąd …. w…orzekł, że …..</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W uzasadnieniu Sąd ….w … ustalił, ze …</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Sąd … powyższych ustaleń dokonał w oparciu o następujące dowody…. wskazując jednocześnie przyczyny ……dla których innym dowodom wiary odmówił.</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Dokonując tych ustaleń Sąd …. zważył, iż ….</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Sąd oddalił wnioski dowodowe….</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W  sprawie zastosował przepisy art…...</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rPr>
        <w:t>Stanowisko Sądu …. nie jest trafne bo …. i tu uzasadniamy zarzuty</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b/>
        </w:rPr>
        <w:t>ważne:</w:t>
      </w:r>
      <w:r w:rsidRPr="00B67A1C">
        <w:rPr>
          <w:rFonts w:ascii="Times New Roman" w:hAnsi="Times New Roman" w:cs="Times New Roman"/>
        </w:rPr>
        <w:t xml:space="preserve"> tak zwana część historyczna uzasadnienia apelacji musi być zwięzła i  lapidarna i w niezbędnym zakresie stanowić tło konieczne dla poczynienia rozważań, co do treści zarzutów apelacji. W dalszej części rozwijamy treść uzasadnienia każdego z zarzutów. Można również odnosić się do poszczególnych zarzutów formułując pkt. ad 1, ad 2, ad 3, takie sformułowanie zarzutów apelacji eliminuje zbędne powtarzanie części historycznej uzasadnienia orzeczenia w przypadku, gdy cytowanie uzasadnienia orzeczenia nawet w najbardziej lapidarny sposób jest zbędne.</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keepNext/>
        <w:spacing w:line="360" w:lineRule="auto"/>
        <w:jc w:val="both"/>
        <w:rPr>
          <w:rFonts w:ascii="Times New Roman" w:hAnsi="Times New Roman" w:cs="Times New Roman"/>
        </w:rPr>
      </w:pPr>
      <w:r w:rsidRPr="00B67A1C">
        <w:rPr>
          <w:rFonts w:ascii="Times New Roman" w:hAnsi="Times New Roman" w:cs="Times New Roman"/>
          <w:b/>
        </w:rPr>
        <w:t xml:space="preserve">                                                                                                                                  Podpis</w:t>
      </w:r>
    </w:p>
    <w:p w:rsidR="00E665D1" w:rsidRPr="00B67A1C" w:rsidRDefault="00E665D1" w:rsidP="00E665D1">
      <w:pPr>
        <w:keepNext/>
        <w:spacing w:line="360" w:lineRule="auto"/>
        <w:jc w:val="both"/>
        <w:rPr>
          <w:rFonts w:ascii="Times New Roman" w:hAnsi="Times New Roman" w:cs="Times New Roman"/>
          <w:b/>
        </w:rPr>
      </w:pPr>
      <w:r w:rsidRPr="00B67A1C">
        <w:rPr>
          <w:rFonts w:ascii="Times New Roman" w:hAnsi="Times New Roman" w:cs="Times New Roman"/>
          <w:b/>
        </w:rPr>
        <w:t>Załączniki:</w:t>
      </w:r>
    </w:p>
    <w:p w:rsidR="00E665D1" w:rsidRPr="00B67A1C" w:rsidRDefault="00E665D1" w:rsidP="00E665D1">
      <w:pPr>
        <w:keepNext/>
        <w:spacing w:line="360" w:lineRule="auto"/>
        <w:jc w:val="both"/>
        <w:rPr>
          <w:rFonts w:ascii="Times New Roman" w:hAnsi="Times New Roman" w:cs="Times New Roman"/>
        </w:rPr>
      </w:pPr>
    </w:p>
    <w:p w:rsidR="00E665D1" w:rsidRPr="00B67A1C" w:rsidRDefault="00E665D1" w:rsidP="00E665D1">
      <w:pPr>
        <w:spacing w:line="360" w:lineRule="auto"/>
        <w:jc w:val="both"/>
        <w:rPr>
          <w:rFonts w:ascii="Times New Roman" w:hAnsi="Times New Roman" w:cs="Times New Roman"/>
        </w:rPr>
      </w:pPr>
      <w:r w:rsidRPr="00B67A1C">
        <w:rPr>
          <w:rFonts w:ascii="Times New Roman" w:hAnsi="Times New Roman" w:cs="Times New Roman"/>
        </w:rPr>
        <w:tab/>
        <w:t xml:space="preserve">Rozważając poprawność konstrukcji zarzutów apelacji zwrócić uwagę należy także na możliwość skutecznego zaskarżenia rozstrzygnięcia o kosztach, co jest istotne z punktu widzenia zabezpieczenia interesów strony i wykonywanego zawodu profesjonalnego pełnomocnika. </w:t>
      </w:r>
    </w:p>
    <w:p w:rsidR="00E665D1" w:rsidRPr="00B67A1C" w:rsidRDefault="00E665D1" w:rsidP="00E665D1">
      <w:pPr>
        <w:spacing w:line="360" w:lineRule="auto"/>
        <w:rPr>
          <w:rFonts w:ascii="Times New Roman" w:hAnsi="Times New Roman" w:cs="Times New Roman"/>
          <w:b/>
        </w:rPr>
      </w:pPr>
      <w:r w:rsidRPr="00B67A1C">
        <w:rPr>
          <w:rFonts w:ascii="Times New Roman" w:hAnsi="Times New Roman" w:cs="Times New Roman"/>
          <w:b/>
        </w:rPr>
        <w:t xml:space="preserve">                                                                                                                                           </w:t>
      </w:r>
    </w:p>
    <w:p w:rsidR="00E665D1" w:rsidRDefault="00E665D1" w:rsidP="00E665D1">
      <w:pPr>
        <w:spacing w:line="360" w:lineRule="auto"/>
        <w:rPr>
          <w:b/>
          <w:sz w:val="28"/>
          <w:szCs w:val="28"/>
        </w:rPr>
      </w:pPr>
    </w:p>
    <w:p w:rsidR="00E665D1" w:rsidRPr="00793B32" w:rsidRDefault="00E665D1" w:rsidP="00E665D1">
      <w:pPr>
        <w:pStyle w:val="Teksttreci30"/>
        <w:shd w:val="clear" w:color="auto" w:fill="auto"/>
        <w:spacing w:line="360" w:lineRule="auto"/>
        <w:ind w:left="40" w:right="160"/>
        <w:jc w:val="both"/>
        <w:rPr>
          <w:rFonts w:eastAsia="Arial Unicode MS"/>
          <w:b/>
          <w:i w:val="0"/>
          <w:sz w:val="24"/>
          <w:szCs w:val="24"/>
        </w:rPr>
      </w:pPr>
    </w:p>
    <w:p w:rsidR="00227D3F" w:rsidRPr="00B45BE2" w:rsidRDefault="00227D3F" w:rsidP="00560840">
      <w:pPr>
        <w:pStyle w:val="Teksttreci30"/>
        <w:shd w:val="clear" w:color="auto" w:fill="auto"/>
        <w:spacing w:line="360" w:lineRule="auto"/>
        <w:ind w:left="360" w:right="160"/>
        <w:jc w:val="both"/>
        <w:rPr>
          <w:rFonts w:eastAsia="Arial Unicode MS"/>
          <w:b/>
          <w:i w:val="0"/>
          <w:color w:val="auto"/>
          <w:sz w:val="48"/>
          <w:szCs w:val="48"/>
        </w:rPr>
      </w:pPr>
    </w:p>
    <w:sectPr w:rsidR="00227D3F" w:rsidRPr="00B45BE2" w:rsidSect="00A62506">
      <w:type w:val="continuous"/>
      <w:pgSz w:w="11905" w:h="16837"/>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B9" w:rsidRDefault="006174B9">
      <w:r>
        <w:separator/>
      </w:r>
    </w:p>
  </w:endnote>
  <w:endnote w:type="continuationSeparator" w:id="0">
    <w:p w:rsidR="006174B9" w:rsidRDefault="0061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B9" w:rsidRDefault="006174B9"/>
  </w:footnote>
  <w:footnote w:type="continuationSeparator" w:id="0">
    <w:p w:rsidR="006174B9" w:rsidRDefault="006174B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6AC"/>
    <w:multiLevelType w:val="hybridMultilevel"/>
    <w:tmpl w:val="6CAEB614"/>
    <w:lvl w:ilvl="0" w:tplc="6A2C9A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220860"/>
    <w:multiLevelType w:val="hybridMultilevel"/>
    <w:tmpl w:val="69FC7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71B"/>
    <w:multiLevelType w:val="hybridMultilevel"/>
    <w:tmpl w:val="DCE4D5DA"/>
    <w:lvl w:ilvl="0" w:tplc="81E0F3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41B1C"/>
    <w:multiLevelType w:val="hybridMultilevel"/>
    <w:tmpl w:val="2AEE6522"/>
    <w:lvl w:ilvl="0" w:tplc="4A98F982">
      <w:start w:val="1"/>
      <w:numFmt w:val="decimal"/>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3646D"/>
    <w:multiLevelType w:val="hybridMultilevel"/>
    <w:tmpl w:val="EC0C0A88"/>
    <w:lvl w:ilvl="0" w:tplc="4274EF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9163AD"/>
    <w:multiLevelType w:val="hybridMultilevel"/>
    <w:tmpl w:val="F4E0E890"/>
    <w:lvl w:ilvl="0" w:tplc="75AA6A8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1B718D9"/>
    <w:multiLevelType w:val="hybridMultilevel"/>
    <w:tmpl w:val="69009FE4"/>
    <w:lvl w:ilvl="0" w:tplc="0415000F">
      <w:start w:val="1"/>
      <w:numFmt w:val="decimal"/>
      <w:lvlText w:val="%1."/>
      <w:lvlJc w:val="left"/>
      <w:pPr>
        <w:ind w:left="927" w:hanging="360"/>
      </w:pPr>
      <w:rPr>
        <w:rFonts w:hint="default"/>
      </w:rPr>
    </w:lvl>
    <w:lvl w:ilvl="1" w:tplc="F30C9AD8">
      <w:start w:val="1"/>
      <w:numFmt w:val="decimal"/>
      <w:lvlText w:val="%2."/>
      <w:lvlJc w:val="left"/>
      <w:pPr>
        <w:ind w:left="1211"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8B0E39E8">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524A8"/>
    <w:multiLevelType w:val="hybridMultilevel"/>
    <w:tmpl w:val="2EF610DE"/>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143EA"/>
    <w:multiLevelType w:val="hybridMultilevel"/>
    <w:tmpl w:val="6B3AF426"/>
    <w:lvl w:ilvl="0" w:tplc="A620BF90">
      <w:numFmt w:val="bullet"/>
      <w:lvlText w:val="-"/>
      <w:lvlJc w:val="left"/>
      <w:pPr>
        <w:ind w:left="680" w:hanging="360"/>
      </w:pPr>
      <w:rPr>
        <w:rFonts w:ascii="Times New Roman" w:eastAsia="Times New Roman" w:hAnsi="Times New Roman" w:cs="Times New Roman" w:hint="default"/>
      </w:rPr>
    </w:lvl>
    <w:lvl w:ilvl="1" w:tplc="04150003" w:tentative="1">
      <w:start w:val="1"/>
      <w:numFmt w:val="bullet"/>
      <w:lvlText w:val="o"/>
      <w:lvlJc w:val="left"/>
      <w:pPr>
        <w:ind w:left="1400" w:hanging="360"/>
      </w:pPr>
      <w:rPr>
        <w:rFonts w:ascii="Courier New" w:hAnsi="Courier New" w:cs="Courier New" w:hint="default"/>
      </w:rPr>
    </w:lvl>
    <w:lvl w:ilvl="2" w:tplc="04150005" w:tentative="1">
      <w:start w:val="1"/>
      <w:numFmt w:val="bullet"/>
      <w:lvlText w:val=""/>
      <w:lvlJc w:val="left"/>
      <w:pPr>
        <w:ind w:left="2120" w:hanging="360"/>
      </w:pPr>
      <w:rPr>
        <w:rFonts w:ascii="Wingdings" w:hAnsi="Wingdings" w:hint="default"/>
      </w:rPr>
    </w:lvl>
    <w:lvl w:ilvl="3" w:tplc="04150001" w:tentative="1">
      <w:start w:val="1"/>
      <w:numFmt w:val="bullet"/>
      <w:lvlText w:val=""/>
      <w:lvlJc w:val="left"/>
      <w:pPr>
        <w:ind w:left="2840" w:hanging="360"/>
      </w:pPr>
      <w:rPr>
        <w:rFonts w:ascii="Symbol" w:hAnsi="Symbol" w:hint="default"/>
      </w:rPr>
    </w:lvl>
    <w:lvl w:ilvl="4" w:tplc="04150003" w:tentative="1">
      <w:start w:val="1"/>
      <w:numFmt w:val="bullet"/>
      <w:lvlText w:val="o"/>
      <w:lvlJc w:val="left"/>
      <w:pPr>
        <w:ind w:left="3560" w:hanging="360"/>
      </w:pPr>
      <w:rPr>
        <w:rFonts w:ascii="Courier New" w:hAnsi="Courier New" w:cs="Courier New" w:hint="default"/>
      </w:rPr>
    </w:lvl>
    <w:lvl w:ilvl="5" w:tplc="04150005" w:tentative="1">
      <w:start w:val="1"/>
      <w:numFmt w:val="bullet"/>
      <w:lvlText w:val=""/>
      <w:lvlJc w:val="left"/>
      <w:pPr>
        <w:ind w:left="4280" w:hanging="360"/>
      </w:pPr>
      <w:rPr>
        <w:rFonts w:ascii="Wingdings" w:hAnsi="Wingdings" w:hint="default"/>
      </w:rPr>
    </w:lvl>
    <w:lvl w:ilvl="6" w:tplc="04150001" w:tentative="1">
      <w:start w:val="1"/>
      <w:numFmt w:val="bullet"/>
      <w:lvlText w:val=""/>
      <w:lvlJc w:val="left"/>
      <w:pPr>
        <w:ind w:left="5000" w:hanging="360"/>
      </w:pPr>
      <w:rPr>
        <w:rFonts w:ascii="Symbol" w:hAnsi="Symbol" w:hint="default"/>
      </w:rPr>
    </w:lvl>
    <w:lvl w:ilvl="7" w:tplc="04150003" w:tentative="1">
      <w:start w:val="1"/>
      <w:numFmt w:val="bullet"/>
      <w:lvlText w:val="o"/>
      <w:lvlJc w:val="left"/>
      <w:pPr>
        <w:ind w:left="5720" w:hanging="360"/>
      </w:pPr>
      <w:rPr>
        <w:rFonts w:ascii="Courier New" w:hAnsi="Courier New" w:cs="Courier New" w:hint="default"/>
      </w:rPr>
    </w:lvl>
    <w:lvl w:ilvl="8" w:tplc="04150005" w:tentative="1">
      <w:start w:val="1"/>
      <w:numFmt w:val="bullet"/>
      <w:lvlText w:val=""/>
      <w:lvlJc w:val="left"/>
      <w:pPr>
        <w:ind w:left="6440" w:hanging="360"/>
      </w:pPr>
      <w:rPr>
        <w:rFonts w:ascii="Wingdings" w:hAnsi="Wingdings" w:hint="default"/>
      </w:rPr>
    </w:lvl>
  </w:abstractNum>
  <w:abstractNum w:abstractNumId="9" w15:restartNumberingAfterBreak="0">
    <w:nsid w:val="29AF574A"/>
    <w:multiLevelType w:val="hybridMultilevel"/>
    <w:tmpl w:val="2404109A"/>
    <w:lvl w:ilvl="0" w:tplc="B5703B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E66351A"/>
    <w:multiLevelType w:val="multilevel"/>
    <w:tmpl w:val="6FD82F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upperRoman"/>
      <w:lvlText w:val="%2."/>
      <w:lvlJc w:val="righ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51B57"/>
    <w:multiLevelType w:val="hybridMultilevel"/>
    <w:tmpl w:val="249A9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6D0E53"/>
    <w:multiLevelType w:val="hybridMultilevel"/>
    <w:tmpl w:val="F616747C"/>
    <w:lvl w:ilvl="0" w:tplc="0CFA166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9B908C0"/>
    <w:multiLevelType w:val="hybridMultilevel"/>
    <w:tmpl w:val="8F5E8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B7F9E"/>
    <w:multiLevelType w:val="hybridMultilevel"/>
    <w:tmpl w:val="AB9ADBD0"/>
    <w:lvl w:ilvl="0" w:tplc="F19EBB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38A0C7A"/>
    <w:multiLevelType w:val="hybridMultilevel"/>
    <w:tmpl w:val="23C8FAD2"/>
    <w:lvl w:ilvl="0" w:tplc="2F088E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F920EA"/>
    <w:multiLevelType w:val="hybridMultilevel"/>
    <w:tmpl w:val="F4C2464A"/>
    <w:lvl w:ilvl="0" w:tplc="DA4089DC">
      <w:start w:val="1"/>
      <w:numFmt w:val="lowerLetter"/>
      <w:lvlText w:val="%1."/>
      <w:lvlJc w:val="left"/>
      <w:pPr>
        <w:ind w:left="1776" w:hanging="360"/>
      </w:pPr>
      <w:rPr>
        <w:rFonts w:ascii="Times New Roman" w:eastAsia="Times New Roman"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562175A3"/>
    <w:multiLevelType w:val="hybridMultilevel"/>
    <w:tmpl w:val="BAD643FA"/>
    <w:lvl w:ilvl="0" w:tplc="7A6638A6">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 w15:restartNumberingAfterBreak="0">
    <w:nsid w:val="56607B28"/>
    <w:multiLevelType w:val="multilevel"/>
    <w:tmpl w:val="0D6A1C90"/>
    <w:lvl w:ilvl="0">
      <w:start w:val="1"/>
      <w:numFmt w:val="bullet"/>
      <w:lvlText w:val="-"/>
      <w:lvlJc w:val="left"/>
      <w:rPr>
        <w:rFonts w:ascii="Franklin Gothic Medium" w:eastAsia="Times New Roman" w:hAnsi="Franklin Gothic Medium"/>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3464FC"/>
    <w:multiLevelType w:val="hybridMultilevel"/>
    <w:tmpl w:val="7BD40C82"/>
    <w:lvl w:ilvl="0" w:tplc="9A60D1B4">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0" w15:restartNumberingAfterBreak="0">
    <w:nsid w:val="66DF5443"/>
    <w:multiLevelType w:val="hybridMultilevel"/>
    <w:tmpl w:val="8520AEC4"/>
    <w:lvl w:ilvl="0" w:tplc="59D6CF0C">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1" w15:restartNumberingAfterBreak="0">
    <w:nsid w:val="685D7B49"/>
    <w:multiLevelType w:val="hybridMultilevel"/>
    <w:tmpl w:val="249A9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781039"/>
    <w:multiLevelType w:val="hybridMultilevel"/>
    <w:tmpl w:val="CD72074A"/>
    <w:lvl w:ilvl="0" w:tplc="EBE8AC70">
      <w:start w:val="1"/>
      <w:numFmt w:val="decimal"/>
      <w:lvlText w:val="%1."/>
      <w:lvlJc w:val="left"/>
      <w:pPr>
        <w:ind w:left="360" w:hanging="360"/>
      </w:pPr>
      <w:rPr>
        <w:rFonts w:hint="default"/>
        <w:b/>
        <w:i w:val="0"/>
        <w:sz w:val="18"/>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15:restartNumberingAfterBreak="0">
    <w:nsid w:val="6FAC5913"/>
    <w:multiLevelType w:val="hybridMultilevel"/>
    <w:tmpl w:val="5082D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842CB9"/>
    <w:multiLevelType w:val="hybridMultilevel"/>
    <w:tmpl w:val="6B7AAC8A"/>
    <w:lvl w:ilvl="0" w:tplc="209A0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2C836BE"/>
    <w:multiLevelType w:val="hybridMultilevel"/>
    <w:tmpl w:val="B1E2C71E"/>
    <w:lvl w:ilvl="0" w:tplc="8E76AAB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7A0D1C5B"/>
    <w:multiLevelType w:val="hybridMultilevel"/>
    <w:tmpl w:val="D6E6D930"/>
    <w:lvl w:ilvl="0" w:tplc="D3783E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8"/>
  </w:num>
  <w:num w:numId="3">
    <w:abstractNumId w:val="16"/>
  </w:num>
  <w:num w:numId="4">
    <w:abstractNumId w:val="0"/>
  </w:num>
  <w:num w:numId="5">
    <w:abstractNumId w:val="12"/>
  </w:num>
  <w:num w:numId="6">
    <w:abstractNumId w:val="14"/>
  </w:num>
  <w:num w:numId="7">
    <w:abstractNumId w:val="5"/>
  </w:num>
  <w:num w:numId="8">
    <w:abstractNumId w:val="1"/>
  </w:num>
  <w:num w:numId="9">
    <w:abstractNumId w:val="24"/>
  </w:num>
  <w:num w:numId="10">
    <w:abstractNumId w:val="10"/>
  </w:num>
  <w:num w:numId="11">
    <w:abstractNumId w:val="18"/>
  </w:num>
  <w:num w:numId="12">
    <w:abstractNumId w:val="20"/>
  </w:num>
  <w:num w:numId="13">
    <w:abstractNumId w:val="6"/>
  </w:num>
  <w:num w:numId="14">
    <w:abstractNumId w:val="7"/>
  </w:num>
  <w:num w:numId="15">
    <w:abstractNumId w:val="23"/>
  </w:num>
  <w:num w:numId="16">
    <w:abstractNumId w:val="3"/>
  </w:num>
  <w:num w:numId="17">
    <w:abstractNumId w:val="2"/>
  </w:num>
  <w:num w:numId="18">
    <w:abstractNumId w:val="19"/>
  </w:num>
  <w:num w:numId="19">
    <w:abstractNumId w:val="4"/>
  </w:num>
  <w:num w:numId="20">
    <w:abstractNumId w:val="22"/>
  </w:num>
  <w:num w:numId="21">
    <w:abstractNumId w:val="13"/>
  </w:num>
  <w:num w:numId="22">
    <w:abstractNumId w:val="9"/>
  </w:num>
  <w:num w:numId="23">
    <w:abstractNumId w:val="25"/>
  </w:num>
  <w:num w:numId="24">
    <w:abstractNumId w:val="17"/>
  </w:num>
  <w:num w:numId="25">
    <w:abstractNumId w:val="15"/>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9E"/>
    <w:rsid w:val="00007AAD"/>
    <w:rsid w:val="00017566"/>
    <w:rsid w:val="00020317"/>
    <w:rsid w:val="0002557A"/>
    <w:rsid w:val="0004703C"/>
    <w:rsid w:val="000547AC"/>
    <w:rsid w:val="00063F84"/>
    <w:rsid w:val="000677E0"/>
    <w:rsid w:val="00086179"/>
    <w:rsid w:val="00094DAC"/>
    <w:rsid w:val="000A0190"/>
    <w:rsid w:val="000A3CF3"/>
    <w:rsid w:val="000A5286"/>
    <w:rsid w:val="000A7EEB"/>
    <w:rsid w:val="000C2AED"/>
    <w:rsid w:val="000D6E68"/>
    <w:rsid w:val="000E7E53"/>
    <w:rsid w:val="001277D0"/>
    <w:rsid w:val="00135D1D"/>
    <w:rsid w:val="00155ACE"/>
    <w:rsid w:val="00170591"/>
    <w:rsid w:val="001803EE"/>
    <w:rsid w:val="001876AB"/>
    <w:rsid w:val="00197C94"/>
    <w:rsid w:val="001A4814"/>
    <w:rsid w:val="001B01D1"/>
    <w:rsid w:val="001C0C74"/>
    <w:rsid w:val="001E47A2"/>
    <w:rsid w:val="002000CC"/>
    <w:rsid w:val="00200D9C"/>
    <w:rsid w:val="00214208"/>
    <w:rsid w:val="00215D5B"/>
    <w:rsid w:val="00224E53"/>
    <w:rsid w:val="00227D3F"/>
    <w:rsid w:val="00235057"/>
    <w:rsid w:val="0023550B"/>
    <w:rsid w:val="002425C4"/>
    <w:rsid w:val="00252498"/>
    <w:rsid w:val="00271BCD"/>
    <w:rsid w:val="0029314E"/>
    <w:rsid w:val="002972C8"/>
    <w:rsid w:val="002B3497"/>
    <w:rsid w:val="002D2128"/>
    <w:rsid w:val="002D287B"/>
    <w:rsid w:val="002E1516"/>
    <w:rsid w:val="002E45DB"/>
    <w:rsid w:val="003066D2"/>
    <w:rsid w:val="00306B77"/>
    <w:rsid w:val="00334784"/>
    <w:rsid w:val="00335858"/>
    <w:rsid w:val="00340286"/>
    <w:rsid w:val="00341525"/>
    <w:rsid w:val="003524A1"/>
    <w:rsid w:val="00375CD4"/>
    <w:rsid w:val="003774A3"/>
    <w:rsid w:val="00396162"/>
    <w:rsid w:val="003A1548"/>
    <w:rsid w:val="003B2D03"/>
    <w:rsid w:val="003B4985"/>
    <w:rsid w:val="003B5A0A"/>
    <w:rsid w:val="003C31D9"/>
    <w:rsid w:val="003D0F08"/>
    <w:rsid w:val="003E11AE"/>
    <w:rsid w:val="003E1530"/>
    <w:rsid w:val="003F4E4C"/>
    <w:rsid w:val="003F799E"/>
    <w:rsid w:val="00401BA6"/>
    <w:rsid w:val="00412DDC"/>
    <w:rsid w:val="00423F05"/>
    <w:rsid w:val="00427BBE"/>
    <w:rsid w:val="00472C9C"/>
    <w:rsid w:val="004909A6"/>
    <w:rsid w:val="00492AB7"/>
    <w:rsid w:val="004D0327"/>
    <w:rsid w:val="004D1563"/>
    <w:rsid w:val="004E35F2"/>
    <w:rsid w:val="004E4E64"/>
    <w:rsid w:val="00507AB1"/>
    <w:rsid w:val="00510F08"/>
    <w:rsid w:val="005168C7"/>
    <w:rsid w:val="00516942"/>
    <w:rsid w:val="00517F72"/>
    <w:rsid w:val="00533D02"/>
    <w:rsid w:val="00537971"/>
    <w:rsid w:val="005525BB"/>
    <w:rsid w:val="00555627"/>
    <w:rsid w:val="005573ED"/>
    <w:rsid w:val="00560840"/>
    <w:rsid w:val="005646DE"/>
    <w:rsid w:val="00576666"/>
    <w:rsid w:val="005A5180"/>
    <w:rsid w:val="005A6568"/>
    <w:rsid w:val="005B6803"/>
    <w:rsid w:val="005E0F87"/>
    <w:rsid w:val="005E4E7C"/>
    <w:rsid w:val="005E73B3"/>
    <w:rsid w:val="005F4547"/>
    <w:rsid w:val="005F4ABB"/>
    <w:rsid w:val="00604CD9"/>
    <w:rsid w:val="006174B9"/>
    <w:rsid w:val="006377DA"/>
    <w:rsid w:val="00642228"/>
    <w:rsid w:val="0064636A"/>
    <w:rsid w:val="006547CE"/>
    <w:rsid w:val="0067385D"/>
    <w:rsid w:val="00675AE2"/>
    <w:rsid w:val="00695FE1"/>
    <w:rsid w:val="006A3B08"/>
    <w:rsid w:val="006B63F1"/>
    <w:rsid w:val="006D21DE"/>
    <w:rsid w:val="006D3972"/>
    <w:rsid w:val="006D48E9"/>
    <w:rsid w:val="006D6084"/>
    <w:rsid w:val="007058D2"/>
    <w:rsid w:val="0073284E"/>
    <w:rsid w:val="00734E31"/>
    <w:rsid w:val="0073788F"/>
    <w:rsid w:val="0074401A"/>
    <w:rsid w:val="00760B75"/>
    <w:rsid w:val="007641D9"/>
    <w:rsid w:val="00783F70"/>
    <w:rsid w:val="00793B32"/>
    <w:rsid w:val="007A6C8F"/>
    <w:rsid w:val="007A7EE5"/>
    <w:rsid w:val="007B2EC7"/>
    <w:rsid w:val="007D5030"/>
    <w:rsid w:val="007E0C7E"/>
    <w:rsid w:val="007E7539"/>
    <w:rsid w:val="007F36A6"/>
    <w:rsid w:val="007F3C0B"/>
    <w:rsid w:val="00802FE3"/>
    <w:rsid w:val="008045AF"/>
    <w:rsid w:val="00822F76"/>
    <w:rsid w:val="00824643"/>
    <w:rsid w:val="0084264A"/>
    <w:rsid w:val="00856CBE"/>
    <w:rsid w:val="00860ED9"/>
    <w:rsid w:val="00861430"/>
    <w:rsid w:val="00867F24"/>
    <w:rsid w:val="00891419"/>
    <w:rsid w:val="008A55EE"/>
    <w:rsid w:val="008A6B4A"/>
    <w:rsid w:val="008C7E93"/>
    <w:rsid w:val="008D302B"/>
    <w:rsid w:val="008E0C8D"/>
    <w:rsid w:val="008E5989"/>
    <w:rsid w:val="008E64E0"/>
    <w:rsid w:val="00906EE2"/>
    <w:rsid w:val="009225C8"/>
    <w:rsid w:val="009514C0"/>
    <w:rsid w:val="00955860"/>
    <w:rsid w:val="009578E6"/>
    <w:rsid w:val="00967214"/>
    <w:rsid w:val="0098098C"/>
    <w:rsid w:val="009933E1"/>
    <w:rsid w:val="009A1EA2"/>
    <w:rsid w:val="009B5E22"/>
    <w:rsid w:val="009B666B"/>
    <w:rsid w:val="009D321C"/>
    <w:rsid w:val="009E189C"/>
    <w:rsid w:val="009F6F37"/>
    <w:rsid w:val="009F7DBF"/>
    <w:rsid w:val="00A01B54"/>
    <w:rsid w:val="00A12E33"/>
    <w:rsid w:val="00A159AF"/>
    <w:rsid w:val="00A174EB"/>
    <w:rsid w:val="00A35B0B"/>
    <w:rsid w:val="00A56E05"/>
    <w:rsid w:val="00A622D9"/>
    <w:rsid w:val="00A62506"/>
    <w:rsid w:val="00AA04D2"/>
    <w:rsid w:val="00AA5B10"/>
    <w:rsid w:val="00AA61BE"/>
    <w:rsid w:val="00AA6659"/>
    <w:rsid w:val="00AE60BE"/>
    <w:rsid w:val="00AF2D15"/>
    <w:rsid w:val="00AF5156"/>
    <w:rsid w:val="00AF7128"/>
    <w:rsid w:val="00B00319"/>
    <w:rsid w:val="00B15752"/>
    <w:rsid w:val="00B2009E"/>
    <w:rsid w:val="00B43CBB"/>
    <w:rsid w:val="00B4527B"/>
    <w:rsid w:val="00B45BE2"/>
    <w:rsid w:val="00B536E0"/>
    <w:rsid w:val="00B67A1C"/>
    <w:rsid w:val="00B86A52"/>
    <w:rsid w:val="00B9340B"/>
    <w:rsid w:val="00B9731B"/>
    <w:rsid w:val="00BC1E28"/>
    <w:rsid w:val="00BD184E"/>
    <w:rsid w:val="00BF3966"/>
    <w:rsid w:val="00BF639E"/>
    <w:rsid w:val="00BF761E"/>
    <w:rsid w:val="00C12EBE"/>
    <w:rsid w:val="00C20B66"/>
    <w:rsid w:val="00C37C8C"/>
    <w:rsid w:val="00C52328"/>
    <w:rsid w:val="00C873F9"/>
    <w:rsid w:val="00C92AF6"/>
    <w:rsid w:val="00CA190C"/>
    <w:rsid w:val="00CA3387"/>
    <w:rsid w:val="00CB0992"/>
    <w:rsid w:val="00CC196A"/>
    <w:rsid w:val="00CC2996"/>
    <w:rsid w:val="00CD044A"/>
    <w:rsid w:val="00CF214E"/>
    <w:rsid w:val="00CF2EBA"/>
    <w:rsid w:val="00CF3250"/>
    <w:rsid w:val="00D2631E"/>
    <w:rsid w:val="00D43EA9"/>
    <w:rsid w:val="00D630C3"/>
    <w:rsid w:val="00D6355C"/>
    <w:rsid w:val="00D712B1"/>
    <w:rsid w:val="00D8787F"/>
    <w:rsid w:val="00D95960"/>
    <w:rsid w:val="00DC0044"/>
    <w:rsid w:val="00DC362D"/>
    <w:rsid w:val="00DD4EEA"/>
    <w:rsid w:val="00DE4199"/>
    <w:rsid w:val="00DE72F3"/>
    <w:rsid w:val="00DF56B2"/>
    <w:rsid w:val="00E1656F"/>
    <w:rsid w:val="00E16BAE"/>
    <w:rsid w:val="00E2720E"/>
    <w:rsid w:val="00E34E5B"/>
    <w:rsid w:val="00E53D70"/>
    <w:rsid w:val="00E57E3C"/>
    <w:rsid w:val="00E665C7"/>
    <w:rsid w:val="00E665D1"/>
    <w:rsid w:val="00E767E2"/>
    <w:rsid w:val="00E83373"/>
    <w:rsid w:val="00E86981"/>
    <w:rsid w:val="00EA04DD"/>
    <w:rsid w:val="00EA360E"/>
    <w:rsid w:val="00EB0948"/>
    <w:rsid w:val="00EB0D28"/>
    <w:rsid w:val="00EC2850"/>
    <w:rsid w:val="00EC3BBD"/>
    <w:rsid w:val="00EC4D90"/>
    <w:rsid w:val="00EE05D7"/>
    <w:rsid w:val="00EE094E"/>
    <w:rsid w:val="00EE1808"/>
    <w:rsid w:val="00EF3504"/>
    <w:rsid w:val="00EF4AFD"/>
    <w:rsid w:val="00EF775D"/>
    <w:rsid w:val="00F01012"/>
    <w:rsid w:val="00F0447D"/>
    <w:rsid w:val="00F111DE"/>
    <w:rsid w:val="00F307A3"/>
    <w:rsid w:val="00F31703"/>
    <w:rsid w:val="00F33673"/>
    <w:rsid w:val="00F472FC"/>
    <w:rsid w:val="00F637F4"/>
    <w:rsid w:val="00F91A37"/>
    <w:rsid w:val="00F94304"/>
    <w:rsid w:val="00FB1238"/>
    <w:rsid w:val="00FC2C22"/>
    <w:rsid w:val="00FF0423"/>
    <w:rsid w:val="00FF432E"/>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1F90"/>
  <w15:docId w15:val="{2FDD7CB1-A5E8-4E18-9E4A-E0F0A94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2">
    <w:name w:val="Tekst treści (2)_"/>
    <w:basedOn w:val="Domylnaczcionkaakapitu"/>
    <w:link w:val="Teksttreci20"/>
    <w:uiPriority w:val="99"/>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Teksttreci385ptBezkursywy">
    <w:name w:val="Tekst treści (3) + 8;5 pt;Bez kursywy"/>
    <w:basedOn w:val="Teksttreci3"/>
    <w:rPr>
      <w:rFonts w:ascii="Times New Roman" w:eastAsia="Times New Roman" w:hAnsi="Times New Roman" w:cs="Times New Roman"/>
      <w:b w:val="0"/>
      <w:bCs w:val="0"/>
      <w:i/>
      <w:iCs/>
      <w:smallCaps w:val="0"/>
      <w:strike w:val="0"/>
      <w:spacing w:val="0"/>
      <w:sz w:val="17"/>
      <w:szCs w:val="17"/>
    </w:rPr>
  </w:style>
  <w:style w:type="paragraph" w:customStyle="1" w:styleId="Teksttreci0">
    <w:name w:val="Tekst treści"/>
    <w:basedOn w:val="Normalny"/>
    <w:link w:val="Teksttreci"/>
    <w:pPr>
      <w:shd w:val="clear" w:color="auto" w:fill="FFFFFF"/>
      <w:spacing w:after="180" w:line="0" w:lineRule="atLeast"/>
      <w:ind w:hanging="260"/>
      <w:jc w:val="both"/>
    </w:pPr>
    <w:rPr>
      <w:rFonts w:ascii="Times New Roman" w:eastAsia="Times New Roman" w:hAnsi="Times New Roman" w:cs="Times New Roman"/>
      <w:i/>
      <w:iCs/>
      <w:sz w:val="19"/>
      <w:szCs w:val="19"/>
    </w:rPr>
  </w:style>
  <w:style w:type="paragraph" w:customStyle="1" w:styleId="Teksttreci20">
    <w:name w:val="Tekst treści (2)"/>
    <w:basedOn w:val="Normalny"/>
    <w:link w:val="Teksttreci2"/>
    <w:uiPriority w:val="99"/>
    <w:pPr>
      <w:shd w:val="clear" w:color="auto" w:fill="FFFFFF"/>
      <w:spacing w:before="180" w:after="480" w:line="0" w:lineRule="atLeast"/>
      <w:jc w:val="center"/>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line="298" w:lineRule="exact"/>
    </w:pPr>
    <w:rPr>
      <w:rFonts w:ascii="Times New Roman" w:eastAsia="Times New Roman" w:hAnsi="Times New Roman" w:cs="Times New Roman"/>
      <w:i/>
      <w:iCs/>
      <w:sz w:val="15"/>
      <w:szCs w:val="15"/>
    </w:rPr>
  </w:style>
  <w:style w:type="paragraph" w:styleId="Tekstprzypisukocowego">
    <w:name w:val="endnote text"/>
    <w:basedOn w:val="Normalny"/>
    <w:link w:val="TekstprzypisukocowegoZnak"/>
    <w:uiPriority w:val="99"/>
    <w:semiHidden/>
    <w:unhideWhenUsed/>
    <w:rsid w:val="007058D2"/>
    <w:rPr>
      <w:sz w:val="20"/>
      <w:szCs w:val="20"/>
    </w:rPr>
  </w:style>
  <w:style w:type="character" w:customStyle="1" w:styleId="TekstprzypisukocowegoZnak">
    <w:name w:val="Tekst przypisu końcowego Znak"/>
    <w:basedOn w:val="Domylnaczcionkaakapitu"/>
    <w:link w:val="Tekstprzypisukocowego"/>
    <w:uiPriority w:val="99"/>
    <w:semiHidden/>
    <w:rsid w:val="007058D2"/>
    <w:rPr>
      <w:color w:val="000000"/>
      <w:sz w:val="20"/>
      <w:szCs w:val="20"/>
    </w:rPr>
  </w:style>
  <w:style w:type="character" w:styleId="Odwoanieprzypisukocowego">
    <w:name w:val="endnote reference"/>
    <w:basedOn w:val="Domylnaczcionkaakapitu"/>
    <w:uiPriority w:val="99"/>
    <w:semiHidden/>
    <w:unhideWhenUsed/>
    <w:rsid w:val="007058D2"/>
    <w:rPr>
      <w:vertAlign w:val="superscript"/>
    </w:rPr>
  </w:style>
  <w:style w:type="paragraph" w:styleId="Akapitzlist">
    <w:name w:val="List Paragraph"/>
    <w:basedOn w:val="Normalny"/>
    <w:uiPriority w:val="34"/>
    <w:qFormat/>
    <w:rsid w:val="002E45DB"/>
    <w:pPr>
      <w:ind w:left="720"/>
      <w:contextualSpacing/>
    </w:pPr>
    <w:rPr>
      <w:rFonts w:ascii="Times New Roman" w:eastAsia="Times New Roman" w:hAnsi="Times New Roman" w:cs="Times New Roman"/>
      <w:color w:val="auto"/>
      <w:lang w:val="pl-PL"/>
    </w:rPr>
  </w:style>
  <w:style w:type="character" w:customStyle="1" w:styleId="Nagwek9">
    <w:name w:val="Nagłówek #9_"/>
    <w:link w:val="Nagwek90"/>
    <w:uiPriority w:val="99"/>
    <w:locked/>
    <w:rsid w:val="00F33673"/>
    <w:rPr>
      <w:rFonts w:ascii="Times New Roman" w:hAnsi="Times New Roman" w:cs="Times New Roman"/>
      <w:sz w:val="27"/>
      <w:szCs w:val="27"/>
      <w:shd w:val="clear" w:color="auto" w:fill="FFFFFF"/>
    </w:rPr>
  </w:style>
  <w:style w:type="paragraph" w:customStyle="1" w:styleId="Nagwek90">
    <w:name w:val="Nagłówek #9"/>
    <w:basedOn w:val="Normalny"/>
    <w:link w:val="Nagwek9"/>
    <w:uiPriority w:val="99"/>
    <w:rsid w:val="00F33673"/>
    <w:pPr>
      <w:shd w:val="clear" w:color="auto" w:fill="FFFFFF"/>
      <w:spacing w:after="360" w:line="240" w:lineRule="atLeast"/>
      <w:outlineLvl w:val="8"/>
    </w:pPr>
    <w:rPr>
      <w:rFonts w:ascii="Times New Roman" w:hAnsi="Times New Roman" w:cs="Times New Roman"/>
      <w:color w:val="auto"/>
      <w:sz w:val="27"/>
      <w:szCs w:val="27"/>
    </w:rPr>
  </w:style>
  <w:style w:type="paragraph" w:customStyle="1" w:styleId="Akapitzlist1">
    <w:name w:val="Akapit z listą1"/>
    <w:basedOn w:val="Normalny"/>
    <w:uiPriority w:val="99"/>
    <w:qFormat/>
    <w:rsid w:val="00F33673"/>
    <w:pPr>
      <w:spacing w:after="200" w:line="276" w:lineRule="auto"/>
      <w:ind w:left="720"/>
    </w:pPr>
    <w:rPr>
      <w:rFonts w:ascii="Calibri" w:eastAsia="Calibri" w:hAnsi="Calibri" w:cs="Calibri"/>
      <w:color w:val="auto"/>
      <w:sz w:val="22"/>
      <w:szCs w:val="22"/>
      <w:lang w:val="pl-PL" w:eastAsia="en-US"/>
    </w:rPr>
  </w:style>
  <w:style w:type="character" w:customStyle="1" w:styleId="Teksttreci7">
    <w:name w:val="Tekst treści (7)_"/>
    <w:link w:val="Teksttreci70"/>
    <w:uiPriority w:val="99"/>
    <w:locked/>
    <w:rsid w:val="00F33673"/>
    <w:rPr>
      <w:rFonts w:ascii="Franklin Gothic Medium" w:hAnsi="Franklin Gothic Medium" w:cs="Franklin Gothic Medium"/>
      <w:shd w:val="clear" w:color="auto" w:fill="FFFFFF"/>
    </w:rPr>
  </w:style>
  <w:style w:type="character" w:customStyle="1" w:styleId="Teksttreci7Pogrubienie">
    <w:name w:val="Tekst treści (7) + Pogrubienie"/>
    <w:uiPriority w:val="99"/>
    <w:rsid w:val="00F33673"/>
    <w:rPr>
      <w:rFonts w:ascii="Franklin Gothic Medium" w:hAnsi="Franklin Gothic Medium" w:cs="Franklin Gothic Medium"/>
      <w:b/>
      <w:bCs/>
      <w:shd w:val="clear" w:color="auto" w:fill="FFFFFF"/>
    </w:rPr>
  </w:style>
  <w:style w:type="character" w:customStyle="1" w:styleId="Teksttreci8">
    <w:name w:val="Tekst treści (8)_"/>
    <w:link w:val="Teksttreci81"/>
    <w:uiPriority w:val="99"/>
    <w:locked/>
    <w:rsid w:val="00F33673"/>
    <w:rPr>
      <w:rFonts w:ascii="Franklin Gothic Medium" w:hAnsi="Franklin Gothic Medium" w:cs="Franklin Gothic Medium"/>
      <w:b/>
      <w:bCs/>
      <w:shd w:val="clear" w:color="auto" w:fill="FFFFFF"/>
    </w:rPr>
  </w:style>
  <w:style w:type="character" w:customStyle="1" w:styleId="Teksttreci80">
    <w:name w:val="Tekst treści (8)"/>
    <w:uiPriority w:val="99"/>
    <w:rsid w:val="00F33673"/>
    <w:rPr>
      <w:rFonts w:ascii="Franklin Gothic Medium" w:hAnsi="Franklin Gothic Medium" w:cs="Franklin Gothic Medium"/>
      <w:b/>
      <w:bCs/>
      <w:u w:val="single"/>
      <w:shd w:val="clear" w:color="auto" w:fill="FFFFFF"/>
    </w:rPr>
  </w:style>
  <w:style w:type="paragraph" w:customStyle="1" w:styleId="Teksttreci70">
    <w:name w:val="Tekst treści (7)"/>
    <w:basedOn w:val="Normalny"/>
    <w:link w:val="Teksttreci7"/>
    <w:uiPriority w:val="99"/>
    <w:rsid w:val="00F33673"/>
    <w:pPr>
      <w:shd w:val="clear" w:color="auto" w:fill="FFFFFF"/>
      <w:spacing w:line="240" w:lineRule="atLeast"/>
      <w:ind w:hanging="1440"/>
    </w:pPr>
    <w:rPr>
      <w:rFonts w:ascii="Franklin Gothic Medium" w:hAnsi="Franklin Gothic Medium" w:cs="Franklin Gothic Medium"/>
      <w:color w:val="auto"/>
    </w:rPr>
  </w:style>
  <w:style w:type="paragraph" w:customStyle="1" w:styleId="Teksttreci81">
    <w:name w:val="Tekst treści (8)1"/>
    <w:basedOn w:val="Normalny"/>
    <w:link w:val="Teksttreci8"/>
    <w:uiPriority w:val="99"/>
    <w:rsid w:val="00F33673"/>
    <w:pPr>
      <w:shd w:val="clear" w:color="auto" w:fill="FFFFFF"/>
      <w:spacing w:before="720" w:after="540" w:line="240" w:lineRule="atLeast"/>
      <w:ind w:hanging="1400"/>
    </w:pPr>
    <w:rPr>
      <w:rFonts w:ascii="Franklin Gothic Medium" w:hAnsi="Franklin Gothic Medium" w:cs="Franklin Gothic Medium"/>
      <w:b/>
      <w:bCs/>
      <w:color w:val="auto"/>
    </w:rPr>
  </w:style>
  <w:style w:type="character" w:customStyle="1" w:styleId="Teksttreci8Bezpogrubienia">
    <w:name w:val="Tekst treści (8) + Bez pogrubienia"/>
    <w:uiPriority w:val="99"/>
    <w:rsid w:val="00F33673"/>
    <w:rPr>
      <w:rFonts w:ascii="Franklin Gothic Medium" w:eastAsia="Times New Roman" w:hAnsi="Franklin Gothic Medium" w:cs="Franklin Gothic Medium"/>
      <w:b/>
      <w:bCs/>
      <w:spacing w:val="0"/>
      <w:sz w:val="22"/>
      <w:szCs w:val="22"/>
      <w:shd w:val="clear" w:color="auto" w:fill="FFFFFF"/>
    </w:rPr>
  </w:style>
  <w:style w:type="character" w:customStyle="1" w:styleId="Teksttreci11Arial">
    <w:name w:val="Tekst treści (11) + Arial"/>
    <w:aliases w:val="10 pt,Tekst treści (7) + Tahoma,Tekst treści (7) + Arial,Kursywa,Tekst treści (24) + Franklin Gothic Medium,Odstępy 4 pt,Nagłówek #6 (2) + Times New Roman,15,5 pt,Bez pogrubienia,Odstępy 3 pt1,Tekst treści + Arial,Kursywa2,9"/>
    <w:uiPriority w:val="99"/>
    <w:rsid w:val="00F33673"/>
    <w:rPr>
      <w:rFonts w:ascii="Arial" w:hAnsi="Arial" w:cs="Arial"/>
      <w:i/>
      <w:iCs/>
      <w:sz w:val="20"/>
      <w:szCs w:val="20"/>
      <w:shd w:val="clear" w:color="auto" w:fill="FFFFFF"/>
    </w:rPr>
  </w:style>
  <w:style w:type="character" w:customStyle="1" w:styleId="Teksttreci13">
    <w:name w:val="Tekst treści (13)_"/>
    <w:link w:val="Teksttreci130"/>
    <w:uiPriority w:val="99"/>
    <w:locked/>
    <w:rsid w:val="00F33673"/>
    <w:rPr>
      <w:rFonts w:ascii="Franklin Gothic Medium" w:hAnsi="Franklin Gothic Medium" w:cs="Franklin Gothic Medium"/>
      <w:sz w:val="20"/>
      <w:szCs w:val="20"/>
      <w:shd w:val="clear" w:color="auto" w:fill="FFFFFF"/>
    </w:rPr>
  </w:style>
  <w:style w:type="paragraph" w:customStyle="1" w:styleId="Teksttreci130">
    <w:name w:val="Tekst treści (13)"/>
    <w:basedOn w:val="Normalny"/>
    <w:link w:val="Teksttreci13"/>
    <w:uiPriority w:val="99"/>
    <w:rsid w:val="00F33673"/>
    <w:pPr>
      <w:shd w:val="clear" w:color="auto" w:fill="FFFFFF"/>
      <w:spacing w:line="240" w:lineRule="atLeast"/>
      <w:ind w:hanging="1760"/>
    </w:pPr>
    <w:rPr>
      <w:rFonts w:ascii="Franklin Gothic Medium" w:hAnsi="Franklin Gothic Medium" w:cs="Franklin Gothic Medium"/>
      <w:color w:val="auto"/>
      <w:sz w:val="20"/>
      <w:szCs w:val="20"/>
    </w:rPr>
  </w:style>
  <w:style w:type="character" w:customStyle="1" w:styleId="Teksttreci8Odstpy3pt">
    <w:name w:val="Tekst treści (8) + Odstępy 3 pt"/>
    <w:uiPriority w:val="99"/>
    <w:rsid w:val="00F33673"/>
    <w:rPr>
      <w:rFonts w:ascii="Franklin Gothic Medium" w:hAnsi="Franklin Gothic Medium" w:cs="Franklin Gothic Medium"/>
      <w:b/>
      <w:bCs/>
      <w:spacing w:val="60"/>
      <w:sz w:val="22"/>
      <w:szCs w:val="22"/>
      <w:shd w:val="clear" w:color="auto" w:fill="FFFFFF"/>
    </w:rPr>
  </w:style>
  <w:style w:type="paragraph" w:customStyle="1" w:styleId="Teksttreci1">
    <w:name w:val="Tekst treści1"/>
    <w:basedOn w:val="Normalny"/>
    <w:uiPriority w:val="99"/>
    <w:rsid w:val="00F33673"/>
    <w:pPr>
      <w:shd w:val="clear" w:color="auto" w:fill="FFFFFF"/>
      <w:spacing w:before="360" w:line="480" w:lineRule="exact"/>
      <w:ind w:hanging="700"/>
      <w:jc w:val="both"/>
    </w:pPr>
    <w:rPr>
      <w:rFonts w:ascii="Times New Roman" w:hAnsi="Times New Roman" w:cs="Times New Roman"/>
      <w:color w:val="auto"/>
      <w:sz w:val="27"/>
      <w:szCs w:val="27"/>
      <w:lang w:val="pl-PL"/>
    </w:rPr>
  </w:style>
  <w:style w:type="character" w:customStyle="1" w:styleId="Nagwek7">
    <w:name w:val="Nagłówek #7_"/>
    <w:link w:val="Nagwek70"/>
    <w:uiPriority w:val="99"/>
    <w:locked/>
    <w:rsid w:val="00F33673"/>
    <w:rPr>
      <w:rFonts w:ascii="Franklin Gothic Medium" w:hAnsi="Franklin Gothic Medium" w:cs="Franklin Gothic Medium"/>
      <w:sz w:val="29"/>
      <w:szCs w:val="29"/>
      <w:shd w:val="clear" w:color="auto" w:fill="FFFFFF"/>
    </w:rPr>
  </w:style>
  <w:style w:type="character" w:customStyle="1" w:styleId="Teksttreci20Odstpy2pt">
    <w:name w:val="Tekst treści (20) + Odstępy 2 pt"/>
    <w:uiPriority w:val="99"/>
    <w:rsid w:val="00F33673"/>
    <w:rPr>
      <w:rFonts w:ascii="Franklin Gothic Medium" w:hAnsi="Franklin Gothic Medium" w:cs="Franklin Gothic Medium"/>
      <w:spacing w:val="50"/>
      <w:sz w:val="20"/>
      <w:szCs w:val="20"/>
      <w:shd w:val="clear" w:color="auto" w:fill="FFFFFF"/>
    </w:rPr>
  </w:style>
  <w:style w:type="paragraph" w:customStyle="1" w:styleId="Teksttreci201">
    <w:name w:val="Tekst treści (20)1"/>
    <w:basedOn w:val="Normalny"/>
    <w:uiPriority w:val="99"/>
    <w:rsid w:val="00F33673"/>
    <w:pPr>
      <w:shd w:val="clear" w:color="auto" w:fill="FFFFFF"/>
      <w:spacing w:before="420" w:after="180" w:line="240" w:lineRule="atLeast"/>
    </w:pPr>
    <w:rPr>
      <w:rFonts w:ascii="Franklin Gothic Medium" w:eastAsia="Calibri" w:hAnsi="Franklin Gothic Medium" w:cs="Franklin Gothic Medium"/>
      <w:color w:val="auto"/>
      <w:sz w:val="20"/>
      <w:szCs w:val="20"/>
      <w:lang w:val="pl-PL" w:eastAsia="en-US"/>
    </w:rPr>
  </w:style>
  <w:style w:type="paragraph" w:customStyle="1" w:styleId="Nagwek70">
    <w:name w:val="Nagłówek #7"/>
    <w:basedOn w:val="Normalny"/>
    <w:link w:val="Nagwek7"/>
    <w:uiPriority w:val="99"/>
    <w:rsid w:val="00F33673"/>
    <w:pPr>
      <w:shd w:val="clear" w:color="auto" w:fill="FFFFFF"/>
      <w:spacing w:line="322" w:lineRule="exact"/>
      <w:ind w:hanging="920"/>
      <w:jc w:val="both"/>
      <w:outlineLvl w:val="6"/>
    </w:pPr>
    <w:rPr>
      <w:rFonts w:ascii="Franklin Gothic Medium" w:hAnsi="Franklin Gothic Medium" w:cs="Franklin Gothic Medium"/>
      <w:color w:val="auto"/>
      <w:sz w:val="29"/>
      <w:szCs w:val="29"/>
    </w:rPr>
  </w:style>
  <w:style w:type="character" w:customStyle="1" w:styleId="Teksttreci51">
    <w:name w:val="Tekst treści (51)_"/>
    <w:link w:val="Teksttreci510"/>
    <w:uiPriority w:val="99"/>
    <w:locked/>
    <w:rsid w:val="00F33673"/>
    <w:rPr>
      <w:rFonts w:ascii="Arial" w:hAnsi="Arial" w:cs="Arial"/>
      <w:i/>
      <w:iCs/>
      <w:sz w:val="19"/>
      <w:szCs w:val="19"/>
      <w:shd w:val="clear" w:color="auto" w:fill="FFFFFF"/>
    </w:rPr>
  </w:style>
  <w:style w:type="paragraph" w:customStyle="1" w:styleId="Teksttreci510">
    <w:name w:val="Tekst treści (51)"/>
    <w:basedOn w:val="Normalny"/>
    <w:link w:val="Teksttreci51"/>
    <w:uiPriority w:val="99"/>
    <w:rsid w:val="00F33673"/>
    <w:pPr>
      <w:shd w:val="clear" w:color="auto" w:fill="FFFFFF"/>
      <w:spacing w:before="180" w:line="226" w:lineRule="exact"/>
      <w:ind w:hanging="1360"/>
    </w:pPr>
    <w:rPr>
      <w:rFonts w:ascii="Arial" w:hAnsi="Arial" w:cs="Arial"/>
      <w:i/>
      <w:iCs/>
      <w:color w:val="auto"/>
      <w:sz w:val="19"/>
      <w:szCs w:val="19"/>
    </w:rPr>
  </w:style>
  <w:style w:type="character" w:customStyle="1" w:styleId="Nagwek4">
    <w:name w:val="Nagłówek #4_"/>
    <w:link w:val="Nagwek40"/>
    <w:uiPriority w:val="99"/>
    <w:locked/>
    <w:rsid w:val="00F33673"/>
    <w:rPr>
      <w:rFonts w:ascii="Times New Roman" w:hAnsi="Times New Roman" w:cs="Times New Roman"/>
      <w:b/>
      <w:bCs/>
      <w:spacing w:val="100"/>
      <w:sz w:val="40"/>
      <w:szCs w:val="40"/>
      <w:shd w:val="clear" w:color="auto" w:fill="FFFFFF"/>
    </w:rPr>
  </w:style>
  <w:style w:type="character" w:customStyle="1" w:styleId="TeksttreciPogrubienie">
    <w:name w:val="Tekst treści + Pogrubienie"/>
    <w:uiPriority w:val="99"/>
    <w:rsid w:val="00F33673"/>
    <w:rPr>
      <w:rFonts w:ascii="Times New Roman" w:hAnsi="Times New Roman" w:cs="Times New Roman"/>
      <w:b/>
      <w:bCs/>
      <w:spacing w:val="0"/>
      <w:sz w:val="27"/>
      <w:szCs w:val="27"/>
      <w:shd w:val="clear" w:color="auto" w:fill="FFFFFF"/>
    </w:rPr>
  </w:style>
  <w:style w:type="paragraph" w:customStyle="1" w:styleId="Nagwek40">
    <w:name w:val="Nagłówek #4"/>
    <w:basedOn w:val="Normalny"/>
    <w:link w:val="Nagwek4"/>
    <w:uiPriority w:val="99"/>
    <w:rsid w:val="00F33673"/>
    <w:pPr>
      <w:shd w:val="clear" w:color="auto" w:fill="FFFFFF"/>
      <w:spacing w:before="300" w:after="1020" w:line="240" w:lineRule="atLeast"/>
      <w:outlineLvl w:val="3"/>
    </w:pPr>
    <w:rPr>
      <w:rFonts w:ascii="Times New Roman" w:hAnsi="Times New Roman" w:cs="Times New Roman"/>
      <w:b/>
      <w:bCs/>
      <w:color w:val="auto"/>
      <w:spacing w:val="100"/>
      <w:sz w:val="40"/>
      <w:szCs w:val="40"/>
    </w:rPr>
  </w:style>
  <w:style w:type="character" w:customStyle="1" w:styleId="Teksttreci56">
    <w:name w:val="Tekst treści (56)_"/>
    <w:link w:val="Teksttreci560"/>
    <w:uiPriority w:val="99"/>
    <w:locked/>
    <w:rsid w:val="00F33673"/>
    <w:rPr>
      <w:rFonts w:ascii="Franklin Gothic Medium" w:hAnsi="Franklin Gothic Medium" w:cs="Franklin Gothic Medium"/>
      <w:sz w:val="25"/>
      <w:szCs w:val="25"/>
      <w:shd w:val="clear" w:color="auto" w:fill="FFFFFF"/>
    </w:rPr>
  </w:style>
  <w:style w:type="paragraph" w:customStyle="1" w:styleId="Teksttreci560">
    <w:name w:val="Tekst treści (56)"/>
    <w:basedOn w:val="Normalny"/>
    <w:link w:val="Teksttreci56"/>
    <w:uiPriority w:val="99"/>
    <w:rsid w:val="00F33673"/>
    <w:pPr>
      <w:shd w:val="clear" w:color="auto" w:fill="FFFFFF"/>
      <w:spacing w:before="720" w:after="600" w:line="240" w:lineRule="atLeast"/>
    </w:pPr>
    <w:rPr>
      <w:rFonts w:ascii="Franklin Gothic Medium" w:hAnsi="Franklin Gothic Medium" w:cs="Franklin Gothic Medium"/>
      <w:color w:val="auto"/>
      <w:sz w:val="25"/>
      <w:szCs w:val="25"/>
    </w:rPr>
  </w:style>
  <w:style w:type="paragraph" w:customStyle="1" w:styleId="Style22">
    <w:name w:val="Style22"/>
    <w:basedOn w:val="Normalny"/>
    <w:rsid w:val="00F33673"/>
    <w:pPr>
      <w:widowControl w:val="0"/>
      <w:autoSpaceDE w:val="0"/>
      <w:autoSpaceDN w:val="0"/>
      <w:adjustRightInd w:val="0"/>
    </w:pPr>
    <w:rPr>
      <w:rFonts w:ascii="Times New Roman" w:eastAsia="Times New Roman" w:hAnsi="Times New Roman" w:cs="Times New Roman"/>
      <w:color w:val="auto"/>
      <w:lang w:val="pl-PL"/>
    </w:rPr>
  </w:style>
  <w:style w:type="paragraph" w:styleId="Tekstpodstawowywcity2">
    <w:name w:val="Body Text Indent 2"/>
    <w:basedOn w:val="Normalny"/>
    <w:link w:val="Tekstpodstawowywcity2Znak"/>
    <w:semiHidden/>
    <w:rsid w:val="00E53D70"/>
    <w:pPr>
      <w:spacing w:line="360" w:lineRule="auto"/>
      <w:ind w:left="3540"/>
      <w:jc w:val="center"/>
    </w:pPr>
    <w:rPr>
      <w:rFonts w:ascii="Times New Roman" w:eastAsia="Times New Roman" w:hAnsi="Times New Roman" w:cs="Times New Roman"/>
      <w:b/>
      <w:bCs/>
      <w:color w:val="auto"/>
      <w:sz w:val="28"/>
      <w:lang w:val="pl-PL"/>
    </w:rPr>
  </w:style>
  <w:style w:type="character" w:customStyle="1" w:styleId="Tekstpodstawowywcity2Znak">
    <w:name w:val="Tekst podstawowy wcięty 2 Znak"/>
    <w:basedOn w:val="Domylnaczcionkaakapitu"/>
    <w:link w:val="Tekstpodstawowywcity2"/>
    <w:semiHidden/>
    <w:rsid w:val="00E53D70"/>
    <w:rPr>
      <w:rFonts w:ascii="Times New Roman" w:eastAsia="Times New Roman" w:hAnsi="Times New Roman" w:cs="Times New Roman"/>
      <w:b/>
      <w:bCs/>
      <w:sz w:val="28"/>
      <w:lang w:val="pl-PL"/>
    </w:rPr>
  </w:style>
  <w:style w:type="paragraph" w:customStyle="1" w:styleId="Style49">
    <w:name w:val="Style49"/>
    <w:basedOn w:val="Normalny"/>
    <w:rsid w:val="009933E1"/>
    <w:pPr>
      <w:widowControl w:val="0"/>
      <w:autoSpaceDE w:val="0"/>
      <w:autoSpaceDN w:val="0"/>
      <w:adjustRightInd w:val="0"/>
      <w:spacing w:line="238" w:lineRule="exact"/>
      <w:ind w:hanging="307"/>
    </w:pPr>
    <w:rPr>
      <w:rFonts w:ascii="Times New Roman" w:eastAsia="Times New Roman" w:hAnsi="Times New Roman" w:cs="Times New Roman"/>
      <w:color w:val="auto"/>
      <w:lang w:val="pl-PL"/>
    </w:rPr>
  </w:style>
  <w:style w:type="character" w:customStyle="1" w:styleId="FontStyle86">
    <w:name w:val="Font Style86"/>
    <w:rsid w:val="009933E1"/>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8044-723F-4B06-B45C-01951292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8291</Words>
  <Characters>49746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Kulibska</dc:creator>
  <cp:lastModifiedBy>Temida</cp:lastModifiedBy>
  <cp:revision>2</cp:revision>
  <cp:lastPrinted>2014-05-06T12:17:00Z</cp:lastPrinted>
  <dcterms:created xsi:type="dcterms:W3CDTF">2020-01-21T05:23:00Z</dcterms:created>
  <dcterms:modified xsi:type="dcterms:W3CDTF">2020-01-21T05:23:00Z</dcterms:modified>
</cp:coreProperties>
</file>