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72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  <w:lang w:val="de-DE"/>
        </w:rPr>
        <w:t>Uchwa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a z 14 czerwca 2018 r.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72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Zgromadzenie Przedstawicieli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gowego w Warszawie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720" w:right="0" w:firstLine="0"/>
        <w:jc w:val="both"/>
        <w:rPr>
          <w:rFonts w:ascii="Times New Roman" w:cs="Times New Roman" w:hAnsi="Times New Roman" w:eastAsia="Times New Roman"/>
          <w:color w:val="333333"/>
          <w:sz w:val="24"/>
          <w:szCs w:val="24"/>
          <w:u w:color="333333"/>
          <w:rtl w:val="0"/>
        </w:rPr>
      </w:pP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 troski o wsp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lne dobro, jakim jest niezale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ny od w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adzy politycznej, sprawnie dzia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aj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cy, oparty na de</w:t>
      </w:r>
      <w:r>
        <w:rPr>
          <w:rFonts w:ascii="Times New Roman" w:cs="Calibri" w:hAnsi="Times New Roman" w:eastAsia="Calibri"/>
          <w:color w:val="333333"/>
          <w:sz w:val="24"/>
          <w:szCs w:val="24"/>
          <w:u w:color="333333"/>
          <w:rtl w:val="0"/>
        </w:rPr>
        <w:t>mokratycznych podstawach i warto</w:t>
      </w:r>
      <w:r>
        <w:rPr>
          <w:rFonts w:ascii="Times New Roman" w:cs="Calibri" w:hAnsi="Times New Roman" w:eastAsia="Calibri" w:hint="default"/>
          <w:color w:val="333333"/>
          <w:sz w:val="24"/>
          <w:szCs w:val="24"/>
          <w:u w:color="333333"/>
          <w:rtl w:val="0"/>
        </w:rPr>
        <w:t>ś</w:t>
      </w:r>
      <w:r>
        <w:rPr>
          <w:rFonts w:ascii="Times New Roman" w:cs="Calibri" w:hAnsi="Times New Roman" w:eastAsia="Calibri"/>
          <w:color w:val="333333"/>
          <w:sz w:val="24"/>
          <w:szCs w:val="24"/>
          <w:u w:color="333333"/>
          <w:rtl w:val="0"/>
        </w:rPr>
        <w:t>ciach powszechnie akceptowanych w UE, system wymiaru sprawiedliwo</w:t>
      </w:r>
      <w:r>
        <w:rPr>
          <w:rFonts w:ascii="Times New Roman" w:cs="Calibri" w:hAnsi="Times New Roman" w:eastAsia="Calibri" w:hint="default"/>
          <w:color w:val="333333"/>
          <w:sz w:val="24"/>
          <w:szCs w:val="24"/>
          <w:u w:color="333333"/>
          <w:rtl w:val="0"/>
        </w:rPr>
        <w:t>ś</w:t>
      </w:r>
      <w:r>
        <w:rPr>
          <w:rFonts w:ascii="Times New Roman" w:cs="Calibri" w:hAnsi="Times New Roman" w:eastAsia="Calibri"/>
          <w:color w:val="333333"/>
          <w:sz w:val="24"/>
          <w:szCs w:val="24"/>
          <w:u w:color="333333"/>
          <w:rtl w:val="0"/>
        </w:rPr>
        <w:t>ci, postanawia, co nast</w:t>
      </w:r>
      <w:r>
        <w:rPr>
          <w:rFonts w:ascii="Times New Roman" w:cs="Calibri" w:hAnsi="Times New Roman" w:eastAsia="Calibri" w:hint="default"/>
          <w:color w:val="333333"/>
          <w:sz w:val="24"/>
          <w:szCs w:val="24"/>
          <w:u w:color="333333"/>
          <w:rtl w:val="0"/>
        </w:rPr>
        <w:t>ę</w:t>
      </w:r>
      <w:r>
        <w:rPr>
          <w:rFonts w:ascii="Times New Roman" w:cs="Calibri" w:hAnsi="Times New Roman" w:eastAsia="Calibri"/>
          <w:color w:val="333333"/>
          <w:sz w:val="24"/>
          <w:szCs w:val="24"/>
          <w:u w:color="333333"/>
          <w:rtl w:val="0"/>
        </w:rPr>
        <w:t>puje:</w:t>
      </w:r>
    </w:p>
    <w:p>
      <w:pPr>
        <w:pStyle w:val="Domyślne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color w:val="333333"/>
          <w:sz w:val="24"/>
          <w:szCs w:val="24"/>
          <w:u w:color="000000"/>
        </w:rPr>
      </w:pP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Przy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łą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cza si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ę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do apeli stowarzysze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ń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s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ę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dziowskich, korporacji prawniczych i organizacji pozarz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dowych do powstrzymania masowego usuwania s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ę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dzi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  <w:lang w:val="es-ES_tradnl"/>
        </w:rPr>
        <w:t>ó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w S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du Najwy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szego z uwagi na obni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enie wieku stanu spoczynku, prowadz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cego do katastrofalnej w skutkach zapa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ś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ci w dzia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ł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alno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ś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ci orzeczniczej S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du Najwy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szego oraz podwa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y autorytet Rzeczypospolitej Polskiej na arenie europejskiej jako demokratycznego pa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ń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stwa prawa; Zgromadzenie przy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łą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cza si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ę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 xml:space="preserve">tym samym do 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ń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wzywaj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cych Komisj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ę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Europejsk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ą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do skierowania ustawy o S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dzie Najwy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szym do Trybuna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ł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u Sprawiedliwo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ś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ci Unii Europejskiej;</w:t>
      </w:r>
    </w:p>
    <w:p>
      <w:pPr>
        <w:pStyle w:val="Domyślne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color w:val="333333"/>
          <w:sz w:val="24"/>
          <w:szCs w:val="24"/>
          <w:u w:color="000000"/>
          <w:lang w:val="en-US"/>
        </w:rPr>
      </w:pPr>
      <w:r>
        <w:rPr>
          <w:rFonts w:ascii="Times New Roman" w:hAnsi="Times New Roman"/>
          <w:color w:val="333333"/>
          <w:sz w:val="24"/>
          <w:szCs w:val="24"/>
          <w:u w:color="333333"/>
          <w:rtl w:val="0"/>
          <w:lang w:val="en-US"/>
        </w:rPr>
        <w:t>W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zywa wszystkich s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dzi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w w Polsce do nieulegania naciskom i pr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bom zastraszenia i wywierania presji, a samorz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 s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dziowski do jednoznacznej, zdecydowanej postawy sprzeciwiaj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cej si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wszelkim dzia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aniom maj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cym na celu podporz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dkowanie s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w w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adzy politycznej;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 xml:space="preserve"> </w:t>
      </w:r>
    </w:p>
    <w:p>
      <w:pPr>
        <w:pStyle w:val="Domyślne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color w:val="333333"/>
          <w:sz w:val="24"/>
          <w:szCs w:val="24"/>
          <w:u w:color="000000"/>
        </w:rPr>
      </w:pP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Wyra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a solidarno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ść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z s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ę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dziami poddawanymi krytyce i naciskom w zwi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zku z dzia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ł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alno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ś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ci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ą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orzecznicz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, uto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samiaj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 si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 xml:space="preserve">ę 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w tej kwestii z uchwa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ł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ami podejmowanymi przez samorz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dy s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ę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dziowskie w ca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ł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ej Polsce; deklaruj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ą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c swoje wsparcie w ka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dej prawnie dopuszczalnej i mo</w:t>
      </w:r>
      <w:r>
        <w:rPr>
          <w:rFonts w:ascii="Times New Roman" w:hAnsi="Times New Roman" w:hint="default"/>
          <w:color w:val="333333"/>
          <w:sz w:val="24"/>
          <w:szCs w:val="24"/>
          <w:u w:color="333333"/>
          <w:rtl w:val="0"/>
        </w:rPr>
        <w:t>ż</w:t>
      </w:r>
      <w:r>
        <w:rPr>
          <w:rFonts w:ascii="Times New Roman" w:hAnsi="Times New Roman"/>
          <w:color w:val="333333"/>
          <w:sz w:val="24"/>
          <w:szCs w:val="24"/>
          <w:u w:color="333333"/>
          <w:rtl w:val="0"/>
        </w:rPr>
        <w:t>liwej formie;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100" w:after="240" w:line="276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Stanowczo sprzeciwia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ywaniu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do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dyscyplinarnych przy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dach apelacyjnych bez ich wiedzy i zgody;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100" w:after="240" w:line="276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Solidaryzuje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z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dziami krakowskimi,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rzy dla dobra wymiaru sprawiedliwo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ci domagaj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pienia ze sprawowanej funkcji Prezesa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du Okr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gowego w Krakowie - Dagmary Pawe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czyk - Woickiej z powod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wskazanych w uchwale Zebrania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du Okr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gowego w Krakowie z dnia 24 maja 2018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r.;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100" w:after="240" w:line="276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Stanowczo sprzeciwia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planowanym zmianom regulaminu urz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dowania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powszechnych zmierzaj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cym de facto do oderwania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funkcyjnych od ich czynno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ci orzeczniczych i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co obni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cych ich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zki oraz tworzeniu kolejnych, zb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dnych stanowisk funkcyjnych, co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wnie niekorzystnie wp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ynie na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alno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orzecznicz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w;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100" w:after="240" w:line="276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Kategorycznie domaga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od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adz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stwowych dostosowania poziomu wynagrodze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pracownik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administracyjnych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apelacji warszawskiej do reali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i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ci oferowanych przez warszawski rynek pracy; krytyczny poziom wynagrodze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prowadzi do drastycznego obni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enia liczby zatrudnionych pracownik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w, co przek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ada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na brak efektywno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ci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alno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ci orzeczniczej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w, z oczywist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szkod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n-US"/>
        </w:rPr>
        <w:t>dla obywateli; oderwane od reali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 rynkowych wynagrodzenia powoduj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odp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yw doskonale przygotowanej,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wiadczonej kadry urz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dniczej do innych zawod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333333"/>
          <w:spacing w:val="0"/>
          <w:kern w:val="0"/>
          <w:position w:val="0"/>
          <w:sz w:val="24"/>
          <w:szCs w:val="24"/>
          <w:u w:val="none" w:color="333333"/>
          <w:vertAlign w:val="baseline"/>
          <w:rtl w:val="0"/>
        </w:rPr>
        <w:t>w.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72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Zgromadzenie Przedstawicieli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gowego w Warszawie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zobowi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zuje Prezesa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gowego w Warszawie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terminie nie p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óź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niej ni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 xml:space="preserve">ż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do 21 czerwca 2018 r. do: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opublikowania niniejszej uchwa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y na stronie internetowej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du, gdy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ż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zapoznanie opinii publicznej ze stanowiskiem samorz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fr-FR"/>
        </w:rPr>
        <w:t>du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gowego w Warszawie le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y w interesie publicznym oraz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u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y potrzebom obywateli, kt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rzy zgodnie z art. 45 Konstytucji RP maj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prawo do bezstronnego i niezawis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ego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du;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przedstawienia uchwa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y do wiadomo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ci nast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puj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cym organom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: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Prezydentowi RP, Marsza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ł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kom Sejmu i Senatu RP, Prezesowi Rady Ministr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w, Ministrowi Sprawiedliwo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ś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ci, I Prezesowi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du Najwy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ż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szego, Rzecznikowi Praw Obywatelskich, Prezesowi Naczelnego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du Administracyjnego, Przewodnicz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cemu Krajowej Rady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downictwa, Prezesom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d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w Apelacyjnych 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 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gowych, Przewodnicz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cemu Krajowej Rady Prokurator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w, Prezesowi Naczelnej Rady Adwokackiej, Prezesowi Krajowej Rady Radc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shd w:val="clear" w:color="auto" w:fill="ffffff"/>
          <w:rtl w:val="0"/>
        </w:rPr>
        <w:t>w Prawnych, Prezesowi Krajowej Rady Notarialnej.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40" w:line="276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9"/>
  </w:abstractNum>
  <w:abstractNum w:abstractNumId="1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numbering" w:styleId="Zaimportowany styl 9">
    <w:name w:val="Zaimportowany styl 9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